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E6" w:rsidRPr="00353A0A" w:rsidRDefault="009220E6" w:rsidP="00353A0A">
      <w:pPr>
        <w:spacing w:line="276" w:lineRule="auto"/>
        <w:ind w:left="5580"/>
      </w:pPr>
      <w:r w:rsidRPr="00353A0A">
        <w:t xml:space="preserve">Утверждено приказом директора МКОУ СОШ </w:t>
      </w:r>
      <w:r w:rsidRPr="00353A0A">
        <w:br/>
        <w:t xml:space="preserve">им. И.А. Пришкольника </w:t>
      </w:r>
      <w:r w:rsidRPr="00353A0A">
        <w:br/>
        <w:t xml:space="preserve">с. Валдгейм </w:t>
      </w:r>
      <w:r w:rsidRPr="00353A0A">
        <w:br/>
        <w:t>от ________________ № ____</w:t>
      </w:r>
    </w:p>
    <w:p w:rsidR="009220E6" w:rsidRDefault="009220E6" w:rsidP="00CE586A">
      <w:pPr>
        <w:spacing w:line="276" w:lineRule="auto"/>
        <w:jc w:val="center"/>
      </w:pPr>
    </w:p>
    <w:p w:rsidR="009220E6" w:rsidRPr="00353A0A" w:rsidRDefault="009220E6" w:rsidP="00CE586A">
      <w:pPr>
        <w:spacing w:line="276" w:lineRule="auto"/>
        <w:jc w:val="center"/>
      </w:pPr>
      <w:r w:rsidRPr="00353A0A">
        <w:t>Положение о формах, о периодичности, порядке текущего контроля успеваемости и промежуточной аттестации учащихся в МКОУ «СОШ им. И.А. Пришкольника</w:t>
      </w:r>
      <w:r>
        <w:t xml:space="preserve"> </w:t>
      </w:r>
      <w:r>
        <w:br/>
      </w:r>
      <w:r w:rsidRPr="00353A0A">
        <w:t>с. Валдгейм»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A0A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Настоящее Положение о формах, периодичности, порядке текущего контроля успеваемости и промежуточной аттестации учащихся (далее – Положение) разработано в соответствии: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С нормативными правовыми документами федерального уровня: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Трудовым кодексом Российской Федерации от 30.12.2001 г. № 197-ФЗ;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Минобрнауки России от 06.10.2009 г. № 373;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Минобрнауки России от 17.12.2010 г. № 1897;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среднего (полного) общего образования, утв. Приказом Минобрнауки России от 17.05.2012 г. № 413;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г. № 1015;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г. № 1008;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Порядком приема в общеобразовательные учреждения, утв. Приказом Минобрнауки России от 15.02.2012 г. № 107;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Положением о ПМПК, утв. Приказом Минобрнауки России от 20.09.2013 г. № 1082;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учреждениях, утв. Постановлением Главного государственного санитарного врача РФ от 29.12.2010 г. № 189.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Правоустанавливающими документами и локальными нормативными актами общеобразовательной организации (далее – ОО):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Уставом ОО;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Основными общеобразовательными программами начального общего, основного общего, среднего общего образования;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Положением о системе оценивания учебных достижений учащихся в ОО;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Положением о внутришкольном контроле ОО;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Положением о внеурочной деятельности в ОО;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Положением об обучении на дому.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Настоящее положение определяет формы, периодичность, порядок текущего контроля успеваемости и промежуточной аттестации обучающихся в ОО, их перевод в следующий класс (уровень) по итогам учебного года (освоение общеобразовательной программы предыдущего уровня).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являются частью системы внутришкольного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Образовательные достижения учащихся подлежат текущему контролю успеваемости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промежуточную аттестацию учащихся осуществляют педагогические работники ОО.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руководителя о результатах деятельности ОО, отчета о самообследовании и публикуются на официальном сайте ОО в установленном порядке с соблюдением положений Федерального закона от 27.07.2006 г. № 152-ФЗ «О персональных данных».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Основными потребителями информации по результатам текущего контроля успеваемости и промежуточной аттестации являются участники образовательных отношений: педагоги, учащиеся и их родители (законные представители), коллегиальные органы управления ОО, экспертные комиссии при проведении процедур лицензирования и аккредитации, учредитель.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учащихся в ОО разрабатывается методическим советом ОО, согласовывается с представительными органами учащихся (Совет старшеклассников), родителей (Управляющий совет) и утверждается приказом руководителя ОО.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b/>
          <w:bCs/>
          <w:sz w:val="24"/>
          <w:szCs w:val="24"/>
        </w:rPr>
        <w:t>Текущий контроль успеваемости учащихся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Цель текущего контроля успеваемости заключается: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В определении степени освоения учащимися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Коррекции рабочих программ учебных предметов, курсов, дисциплин, модулей в зависимости от результатов анализа темпа, качества, особенности освоения изученного материала;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Предупреждение неуспеваемости.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Текущий контроль успеваемости учащихся в ОО проводится: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Поурочно по темам;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 учебным четвертям, полугодиям;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В форме: диагностики (стартовой, промежуточной, итоговой); устных и письменных ответов; защиты проектов;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Периодичность и формы текущего контроля успеваемости учащихся.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Поурочный контроль и контроль по темам: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учащихся соответствующего класса, содержания образовательной программы, используемых образовательных технологий;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Указывается в рабочей программе учебных предметов, курсов, дисциплин (модулей).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 учебным четвертям, полугодиям определяется на основании результатов текущего контроля успеваемости в следующем порядке: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 четвертям – во 2-9-х классах по предметам с недельной нагрузкой более 1 часа;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 четвертям во 2-4-х классах по предметам с недельной нагрузкой 1 час;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 полугодиям в 5-9-х классах по предметам с недельной нагрузкой 1 час;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 полугодиям в 10-11-х классах по всем предметам;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 предметам учебного плана в объеме не менее 0,5 ч в неделю.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Текущий контроль успеваемости учащихся: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В 1-х классах осуществляется: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Без фиксации образовательных результатов в виде отметок по 5-балльной шкале.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Во 2-11-х классах осуществляется: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В виде отметок по 5-балльной шкале по учебным предметам, курсам, дисциплинам (модулям);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Безотметочно («зачтено») по учебным предметам, курсам, дисциплинам (модулям).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За устный ответ отметка выставляется учителем в ходе урока и заносится в классный журнал и дневник учащегося;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За письменный ответ отметка выставляется учителем в классный журнал в порядке, определенном Едиными требованиями к оценке качества преподавания предметов.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Текущий контроль учащихся, временно находящихся в санаторных, медицинских организациях (иных организациях, не имеющих лицензии на право осуществления образовательной деятельности), проводится в этих учебных заведениях, и полученные результаты учитываются при выставлении четвертных, полугодовых отметок.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Порядок выставления отметок по результатам текущего контроля за четверть, полугодие: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Учащимся, пропустившим по уважительной причине, подтвержденной соответствующими документами, 80% учебного времени, отметка за четверть, полугодие не выставляется (выставляется «н/а»).</w:t>
      </w:r>
    </w:p>
    <w:p w:rsidR="009220E6" w:rsidRPr="00353A0A" w:rsidRDefault="009220E6" w:rsidP="00353A0A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Текущий контроль результатов указанных учащихся осуществляется в индивидуальном порядке администрацией ОО в соответствии с графиком, согласованным с педагогическим советом ОО и родителями (законными представителями учащихся);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Отметки учащихся за четверть, полугодие выставляются на основании результатов текущего контроля успеваемости, осуществляемого по темам/поурочно за 3 дня до начала каникул или начала промежуточной/итоговой аттестации.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С целью улучшения отметок за четверть, полугодие во 2-11 классах ОО предусмотрено предварительное выставление отметок по каждому предмету учебного плана за две недели до начала каникул.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Текущий контроль в рамках внеурочной деятельности определяется формой организации занятий, особенностями выбранного направления. Оценивание внеучебных достижений учащихся в ОО осуществляется согласно Положению о внеурочной деятельности.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A0A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учащихся.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Целью промежуточной аттестации учащихся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Промежуточную аттестацию в ОО: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В обязательном порядке проходят учащиеся,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учащиеся, осваивающие образовательные программы ОО по индивидуальным учебным планам, с учетом особенностей и образовательных потребностей конкретного учащегося.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Могут проходить по заявлению родителей (законных представителей) учащихся, осваивающие основные общеобразовательные программы: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В форме семейного образования (далее – экстерны): обучающиеся на ступени начального общего образования, основного общего образования и среднего общего образования.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Промежуточная аттестация учащихся может проводиться в форме: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Итоговой контрольной работы;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Письменных и устных экзаменов;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Тестирования;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Защиты индивидуального/группового проекта;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Иных формах, определяемых образовательными программами ОО и (или) индивидуальными учебными планами.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Перечень учебных предметов, курсов, дисциплин (модулей),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 ОО.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учащихся: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Промежуточная аттестация учащихся проводится в форме итогового контроля 1 раз в год с целью проверки освоения учебного предмета, курса, дисциплины (модуля) и (или) образовательной программы предыдущего уровня, за исключением 1-го класса;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На основании решения педагогического совета ОО и настоящего Положения к промежуточной аттестации допускаются учащиеся, освоившие основную общеобразовательную программу соответствующего уровня общего образования, имеющие неудовлетворительные отметки по учебным предметам, курсам, дисциплинам (модулям) (количество предметов не более двух) с обязательной сдачей данных предметов.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От промежуточной аттестации освобождаются учащиеся: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 состоянию здоровья на основании заключений медицинской организации;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Осваивающие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 курсам, дисциплинам (модулям) учебного плана они имеют текущие положительные отметки;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Достигшие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уровней).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 xml:space="preserve"> Промежуточная аттестация учащихся в ОО проводится: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В соответствии с расписанием, утвержденным руководителем ОО за 1 неделю до ее проведения;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Утвержденный приказом руководителя ОО аттестационной комиссией, в количестве не менее 3-х человек, включающей представителя администрации ОО, учителя-предметника данного класса и ассистента из числа педагогов того же цикла/предметной области;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 контрольно-измерительным материалам, утвержденным на методическом совете ОО с соблюдением режима конфиденциальности;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Учащиеся, заболевшие в период проведения промежуточной аттестации могут: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Быть переведены в следующий класс условно, с последующей сдачей академических задолженностей;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Быть освобождены от аттестации на основании пункта 3.5.3 настоящего Положения.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учащихся и их родителей (законных представителей) по окончании 3-ей четверти посредством размещения на информационном стенде в вестибюле ОО, учебном кабинете, на официальном сайте ОО.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Промежуточная аттестация экстернов проводится в соответствии с порядком, установленном в разделе 7 настоящего Положения.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Промежуточная аттестация в рамках внеурочной деятельности не предусмотрена.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b/>
          <w:bCs/>
          <w:sz w:val="24"/>
          <w:szCs w:val="24"/>
        </w:rPr>
        <w:t>Результаты промежуточной аттестации учащихся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Учащиеся,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т.ч. и итогов промежуточной аттестации, переводятся в следующий класс (на уровень образования).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В следующий класс могут быть переведены условно учащиеся, имеющие по итогам учебного года академическую задолженность по 2-м предметам.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В целях реализации позиции пп. 4.2, 4.3 настоящего Положения: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Уважительными причинами признаются: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Болезнь учащегося, подтвержденная соответствующей медицинской справкой медицинской организации;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Трагические обстоятельства семейного характера;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Обстоятельства непреодолимой силы, определяемые в соответствии с Гражданским кодексом РФ.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причин;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Условный перевод в следующий класс – это перевод учащихся, не прошедших промежуточную аттестацию по уважительным причинам или имеющих академическую задолженность, с обязательной ликвидацией академической задолженности в установленные сроки.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b/>
          <w:bCs/>
          <w:sz w:val="24"/>
          <w:szCs w:val="24"/>
        </w:rPr>
        <w:t>Ликвидация академической задолженности учащимися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 xml:space="preserve"> Права, обязанности участников образовательных отношений по ликвидации академической задолженности: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Учащиеся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ОО.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Учащиеся имеют право: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учащегося или иных уважительных причин;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Получать информацию о сроках и датах работы комиссий по сдаче академических задолженностей;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Получать помощь педагога-психолога.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ОО при организации  и проведении промежуточной аттестации учащихся обязана: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Создать условия учащимся для ликвидации академических задолженностей;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Обеспечить контроль за своевременностью ликвидации академических задолженностей;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Создать комиссию для проведения сдачи академических задолженностей (промежуточной аттестации учащихся во второй раз);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 обязаны: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Создать условия учащемуся для ликвидации академической задолженности;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Обеспечить контроль за своевременностью ликвидации учащимся академической задолженности;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Нести ответственность за ликвидацию учащимся академической задолженности в течение следующего учебного года.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в ОО создается соответствующая комиссия: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Комиссия формируется по предметному принципу;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Состав предметной комиссии определяется руководителем ОО в количестве не менее 3-х человек;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Состав комиссии утверждается приказом руководителя ОО.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Решение предметной комиссии оформляется протоколом приема промежуточной аттестации учащихся по учебному предмету, курсу, дисциплине (модулю).</w:t>
      </w:r>
    </w:p>
    <w:p w:rsidR="009220E6" w:rsidRPr="00353A0A" w:rsidRDefault="009220E6" w:rsidP="00353A0A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Учащиеся, не ликвидирующие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Оставлены на повторное обучение;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Переведены на обучение по адаптированным основным образовательным программам в соответствии с рекомендациями ПМПК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Переведены на обучение по индивидуальному учебному плану.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b/>
          <w:bCs/>
          <w:sz w:val="24"/>
          <w:szCs w:val="24"/>
        </w:rPr>
        <w:t>Повторное обучение учащихся в связи с неаттестацией.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 xml:space="preserve"> Учащиеся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Мнения родителей (законных представителей) о том, что ребенок не освоил программу обучения по учебному предмету/части образовательной программы/образовательной программы по причине большого числа пропусков уроков/дней.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Пропуска уроков/дней по уважительной и неуважительной причине.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Учащиеся 1-го класса могут быть оставлены на повторный год обучения: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3A0A">
        <w:rPr>
          <w:rFonts w:ascii="Times New Roman" w:hAnsi="Times New Roman" w:cs="Times New Roman"/>
          <w:sz w:val="24"/>
          <w:szCs w:val="24"/>
        </w:rPr>
        <w:t>В соответствии с рекомендациями ПМПК (по согласованию с родителями (законными представителями));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С согласия родителей (законных представителей) в соответствии с мотивированным заключением педагогического совета ОО о не усвоении учащимися программы 1-го класса.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A0A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экстернов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Учащиеся,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учащиеся по не имеющей государственной аккредитации образовательной программе, вправе пройти экстерном промежуточную аттестацию в ОО.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Зачисление экстерна для прохождения промежуточной аттестации осуществляется приказом руководителя ОО на основании заявления его родителей (законных представителей) в порядке, предусмотренном федеральным законодательством. По окончании прохождения промежуточной аттестации экстерн отчисляется из ОО с соответствующим приказом руководителя ОО.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ОО бесплатно предоставляет экстерну на время прохождения промежуточной аттестации учебники, учебные пособия.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По желанию родителей (законных представителей) на безвозмездной основе может быть предоставлена помощь педагога-психолога ОО.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Промежуточная аттестация экстерна в ОО проводится: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В соответствии с расписанием/графиком, утвержденным руководителем ОО за 7 дней до ее проведения;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Предметной комиссией в количестве не менее 3-х человек;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Ход и итоги проведения промежуточной аттестации экстерна оформляются соответствующим протоколом, который подписывается всеми членами предметной комиссии.   Содержание протокола доводится до сведения экстерна и его родителей (законных представителей) под подпись.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Экстерн имеет право оспорить результаты промежуточной аттестации.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аттестации.</w:t>
      </w:r>
    </w:p>
    <w:p w:rsidR="009220E6" w:rsidRPr="00353A0A" w:rsidRDefault="009220E6" w:rsidP="00353A0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b/>
          <w:bCs/>
          <w:sz w:val="24"/>
          <w:szCs w:val="24"/>
        </w:rPr>
        <w:t>Порядок внесения изменения и (или) дополнений в Положение.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Изменения и (или) дополнения в настоящее Положение подлежат открытому общественному обсуждению на заседаниях коллегиальных органах управления ОО.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Изменения утверждаются приказом руководителя ОО.</w:t>
      </w:r>
    </w:p>
    <w:p w:rsidR="009220E6" w:rsidRPr="00353A0A" w:rsidRDefault="009220E6" w:rsidP="00353A0A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0A">
        <w:rPr>
          <w:rFonts w:ascii="Times New Roman" w:hAnsi="Times New Roman" w:cs="Times New Roman"/>
          <w:sz w:val="24"/>
          <w:szCs w:val="24"/>
        </w:rPr>
        <w:t>Внесенные изменения вступают в силу с учебного года, следующего за годом принятия решения о внесении изменений.</w:t>
      </w:r>
    </w:p>
    <w:sectPr w:rsidR="009220E6" w:rsidRPr="00353A0A" w:rsidSect="0096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F83"/>
    <w:multiLevelType w:val="hybridMultilevel"/>
    <w:tmpl w:val="6F800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C832D6E"/>
    <w:multiLevelType w:val="hybridMultilevel"/>
    <w:tmpl w:val="466A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2D2297"/>
    <w:multiLevelType w:val="hybridMultilevel"/>
    <w:tmpl w:val="852A3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F4C173C"/>
    <w:multiLevelType w:val="hybridMultilevel"/>
    <w:tmpl w:val="166C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58747D"/>
    <w:multiLevelType w:val="multilevel"/>
    <w:tmpl w:val="BF1885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2277586F"/>
    <w:multiLevelType w:val="multilevel"/>
    <w:tmpl w:val="BF1885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294F662E"/>
    <w:multiLevelType w:val="hybridMultilevel"/>
    <w:tmpl w:val="7F9C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BC58DD"/>
    <w:multiLevelType w:val="hybridMultilevel"/>
    <w:tmpl w:val="C95A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9C3FB2"/>
    <w:multiLevelType w:val="hybridMultilevel"/>
    <w:tmpl w:val="F7F6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F25663"/>
    <w:multiLevelType w:val="hybridMultilevel"/>
    <w:tmpl w:val="9AB8E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AD377D7"/>
    <w:multiLevelType w:val="hybridMultilevel"/>
    <w:tmpl w:val="68668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3EB568E2"/>
    <w:multiLevelType w:val="hybridMultilevel"/>
    <w:tmpl w:val="F386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EA7900"/>
    <w:multiLevelType w:val="hybridMultilevel"/>
    <w:tmpl w:val="6E20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226537"/>
    <w:multiLevelType w:val="hybridMultilevel"/>
    <w:tmpl w:val="14CE7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519E66C1"/>
    <w:multiLevelType w:val="hybridMultilevel"/>
    <w:tmpl w:val="A5B83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77C7BD5"/>
    <w:multiLevelType w:val="hybridMultilevel"/>
    <w:tmpl w:val="F8B4B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7C310A0"/>
    <w:multiLevelType w:val="hybridMultilevel"/>
    <w:tmpl w:val="EF540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5E9A12F5"/>
    <w:multiLevelType w:val="hybridMultilevel"/>
    <w:tmpl w:val="E2D0D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FB201E1"/>
    <w:multiLevelType w:val="hybridMultilevel"/>
    <w:tmpl w:val="7040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15665F6"/>
    <w:multiLevelType w:val="hybridMultilevel"/>
    <w:tmpl w:val="B9E2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56E4CAF"/>
    <w:multiLevelType w:val="hybridMultilevel"/>
    <w:tmpl w:val="31748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758B1FE6"/>
    <w:multiLevelType w:val="hybridMultilevel"/>
    <w:tmpl w:val="DB0AAF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>
    <w:nsid w:val="795622EC"/>
    <w:multiLevelType w:val="hybridMultilevel"/>
    <w:tmpl w:val="DB06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FE13CFC"/>
    <w:multiLevelType w:val="hybridMultilevel"/>
    <w:tmpl w:val="B42C9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1"/>
  </w:num>
  <w:num w:numId="5">
    <w:abstractNumId w:val="20"/>
  </w:num>
  <w:num w:numId="6">
    <w:abstractNumId w:val="6"/>
  </w:num>
  <w:num w:numId="7">
    <w:abstractNumId w:val="11"/>
  </w:num>
  <w:num w:numId="8">
    <w:abstractNumId w:val="16"/>
  </w:num>
  <w:num w:numId="9">
    <w:abstractNumId w:val="2"/>
  </w:num>
  <w:num w:numId="10">
    <w:abstractNumId w:val="0"/>
  </w:num>
  <w:num w:numId="11">
    <w:abstractNumId w:val="13"/>
  </w:num>
  <w:num w:numId="12">
    <w:abstractNumId w:val="22"/>
  </w:num>
  <w:num w:numId="13">
    <w:abstractNumId w:val="8"/>
  </w:num>
  <w:num w:numId="14">
    <w:abstractNumId w:val="10"/>
  </w:num>
  <w:num w:numId="15">
    <w:abstractNumId w:val="9"/>
  </w:num>
  <w:num w:numId="16">
    <w:abstractNumId w:val="23"/>
  </w:num>
  <w:num w:numId="17">
    <w:abstractNumId w:val="18"/>
  </w:num>
  <w:num w:numId="18">
    <w:abstractNumId w:val="3"/>
  </w:num>
  <w:num w:numId="19">
    <w:abstractNumId w:val="7"/>
  </w:num>
  <w:num w:numId="20">
    <w:abstractNumId w:val="17"/>
  </w:num>
  <w:num w:numId="21">
    <w:abstractNumId w:val="19"/>
  </w:num>
  <w:num w:numId="22">
    <w:abstractNumId w:val="12"/>
  </w:num>
  <w:num w:numId="23">
    <w:abstractNumId w:val="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0DC"/>
    <w:rsid w:val="00353A0A"/>
    <w:rsid w:val="00800C0A"/>
    <w:rsid w:val="009220E6"/>
    <w:rsid w:val="009658DE"/>
    <w:rsid w:val="009E7DA4"/>
    <w:rsid w:val="00C575AE"/>
    <w:rsid w:val="00CE586A"/>
    <w:rsid w:val="00D530DC"/>
    <w:rsid w:val="00DA2B5D"/>
    <w:rsid w:val="00DC0473"/>
    <w:rsid w:val="00E63798"/>
    <w:rsid w:val="00FE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2B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B5D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2B5D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A2B5D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2B5D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2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2B5D"/>
    <w:pPr>
      <w:keepNext/>
      <w:ind w:left="66"/>
      <w:jc w:val="both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2B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A2B5D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2B5D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B5D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2B5D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2B5D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2B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2B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A2B5D"/>
    <w:rPr>
      <w:b/>
      <w:bCs/>
      <w:sz w:val="22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A2B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A2B5D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A2B5D"/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A2B5D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A2B5D"/>
    <w:rPr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DA2B5D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2B5D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A2B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7</Pages>
  <Words>2885</Words>
  <Characters>16447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5</cp:revision>
  <cp:lastPrinted>2014-10-14T07:12:00Z</cp:lastPrinted>
  <dcterms:created xsi:type="dcterms:W3CDTF">2014-10-14T04:46:00Z</dcterms:created>
  <dcterms:modified xsi:type="dcterms:W3CDTF">2015-02-14T01:18:00Z</dcterms:modified>
</cp:coreProperties>
</file>