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57" w:rsidRPr="0066015E" w:rsidRDefault="00082B57" w:rsidP="00082B57">
      <w:pPr>
        <w:pStyle w:val="a6"/>
        <w:jc w:val="center"/>
        <w:rPr>
          <w:rFonts w:ascii="Times New Roman" w:hAnsi="Times New Roman"/>
          <w:b/>
          <w:sz w:val="24"/>
          <w:szCs w:val="24"/>
        </w:rPr>
      </w:pPr>
      <w:r>
        <w:rPr>
          <w:rFonts w:ascii="Times New Roman" w:hAnsi="Times New Roman"/>
          <w:b/>
          <w:sz w:val="24"/>
          <w:szCs w:val="24"/>
        </w:rPr>
        <w:t>М</w:t>
      </w:r>
      <w:r w:rsidRPr="0066015E">
        <w:rPr>
          <w:rFonts w:ascii="Times New Roman" w:hAnsi="Times New Roman"/>
          <w:b/>
          <w:sz w:val="24"/>
          <w:szCs w:val="24"/>
        </w:rPr>
        <w:t>униципальное</w:t>
      </w:r>
      <w:r>
        <w:rPr>
          <w:rFonts w:ascii="Times New Roman" w:hAnsi="Times New Roman"/>
          <w:b/>
          <w:sz w:val="24"/>
          <w:szCs w:val="24"/>
        </w:rPr>
        <w:t xml:space="preserve"> казенное </w:t>
      </w:r>
      <w:r w:rsidRPr="0066015E">
        <w:rPr>
          <w:rFonts w:ascii="Times New Roman" w:hAnsi="Times New Roman"/>
          <w:b/>
          <w:sz w:val="24"/>
          <w:szCs w:val="24"/>
        </w:rPr>
        <w:t xml:space="preserve"> общеобразовательное учреждение</w:t>
      </w:r>
    </w:p>
    <w:p w:rsidR="00082B57" w:rsidRPr="0066015E" w:rsidRDefault="00082B57" w:rsidP="00082B57">
      <w:pPr>
        <w:pStyle w:val="a6"/>
        <w:jc w:val="center"/>
        <w:outlineLvl w:val="0"/>
        <w:rPr>
          <w:rFonts w:ascii="Times New Roman" w:hAnsi="Times New Roman"/>
          <w:b/>
          <w:sz w:val="24"/>
          <w:szCs w:val="24"/>
        </w:rPr>
      </w:pPr>
      <w:r w:rsidRPr="0066015E">
        <w:rPr>
          <w:rFonts w:ascii="Times New Roman" w:hAnsi="Times New Roman"/>
          <w:b/>
          <w:sz w:val="24"/>
          <w:szCs w:val="24"/>
        </w:rPr>
        <w:t xml:space="preserve">«Средняя общеобразовательная школа </w:t>
      </w:r>
      <w:r>
        <w:rPr>
          <w:rFonts w:ascii="Times New Roman" w:hAnsi="Times New Roman"/>
          <w:b/>
          <w:sz w:val="24"/>
          <w:szCs w:val="24"/>
        </w:rPr>
        <w:t xml:space="preserve">имени </w:t>
      </w:r>
      <w:proofErr w:type="spellStart"/>
      <w:r>
        <w:rPr>
          <w:rFonts w:ascii="Times New Roman" w:hAnsi="Times New Roman"/>
          <w:b/>
          <w:sz w:val="24"/>
          <w:szCs w:val="24"/>
        </w:rPr>
        <w:t>И.А.Пришкольника</w:t>
      </w:r>
      <w:proofErr w:type="spellEnd"/>
      <w:r>
        <w:rPr>
          <w:rFonts w:ascii="Times New Roman" w:hAnsi="Times New Roman"/>
          <w:b/>
          <w:sz w:val="24"/>
          <w:szCs w:val="24"/>
        </w:rPr>
        <w:t xml:space="preserve"> с. </w:t>
      </w:r>
      <w:proofErr w:type="spellStart"/>
      <w:r>
        <w:rPr>
          <w:rFonts w:ascii="Times New Roman" w:hAnsi="Times New Roman"/>
          <w:b/>
          <w:sz w:val="24"/>
          <w:szCs w:val="24"/>
        </w:rPr>
        <w:t>Валдгейм</w:t>
      </w:r>
      <w:proofErr w:type="spellEnd"/>
      <w:r>
        <w:rPr>
          <w:rFonts w:ascii="Times New Roman" w:hAnsi="Times New Roman"/>
          <w:b/>
          <w:sz w:val="24"/>
          <w:szCs w:val="24"/>
        </w:rPr>
        <w:t>»</w:t>
      </w: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p w:rsidR="00082B57" w:rsidRPr="0066015E" w:rsidRDefault="00082B57" w:rsidP="00082B57">
      <w:pPr>
        <w:pStyle w:val="a6"/>
        <w:rPr>
          <w:rFonts w:ascii="Times New Roman" w:hAnsi="Times New Roman"/>
          <w:sz w:val="24"/>
          <w:szCs w:val="24"/>
        </w:rPr>
      </w:pPr>
    </w:p>
    <w:tbl>
      <w:tblPr>
        <w:tblW w:w="10045" w:type="dxa"/>
        <w:tblInd w:w="-269" w:type="dxa"/>
        <w:tblLayout w:type="fixed"/>
        <w:tblLook w:val="04A0"/>
      </w:tblPr>
      <w:tblGrid>
        <w:gridCol w:w="3546"/>
        <w:gridCol w:w="3567"/>
        <w:gridCol w:w="2932"/>
      </w:tblGrid>
      <w:tr w:rsidR="00082B57" w:rsidRPr="0066015E" w:rsidTr="009F29B8">
        <w:trPr>
          <w:trHeight w:val="2608"/>
        </w:trPr>
        <w:tc>
          <w:tcPr>
            <w:tcW w:w="3546"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«Рассмотрено»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Руководитель</w:t>
            </w:r>
            <w:r>
              <w:rPr>
                <w:rFonts w:ascii="Times New Roman" w:hAnsi="Times New Roman"/>
                <w:b/>
                <w:color w:val="333333"/>
                <w:sz w:val="24"/>
                <w:szCs w:val="24"/>
              </w:rPr>
              <w:t xml:space="preserve"> Ш</w:t>
            </w:r>
            <w:r w:rsidRPr="0066015E">
              <w:rPr>
                <w:rFonts w:ascii="Times New Roman" w:hAnsi="Times New Roman"/>
                <w:b/>
                <w:color w:val="333333"/>
                <w:sz w:val="24"/>
                <w:szCs w:val="24"/>
              </w:rPr>
              <w:t>МО</w:t>
            </w:r>
          </w:p>
          <w:p w:rsidR="00082B57" w:rsidRPr="0066015E" w:rsidRDefault="00082B57" w:rsidP="009F29B8">
            <w:pPr>
              <w:pStyle w:val="a6"/>
              <w:rPr>
                <w:rFonts w:ascii="Times New Roman" w:hAnsi="Times New Roman"/>
                <w:color w:val="000000"/>
                <w:sz w:val="24"/>
                <w:szCs w:val="24"/>
                <w:u w:val="single"/>
              </w:rPr>
            </w:pPr>
            <w:r w:rsidRPr="0066015E">
              <w:rPr>
                <w:rFonts w:ascii="Times New Roman" w:hAnsi="Times New Roman"/>
                <w:color w:val="000000"/>
                <w:sz w:val="24"/>
                <w:szCs w:val="24"/>
              </w:rPr>
              <w:t xml:space="preserve">________        </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Протокол № 1</w:t>
            </w:r>
          </w:p>
          <w:p w:rsidR="00082B57" w:rsidRPr="0066015E" w:rsidRDefault="00082B57" w:rsidP="009F29B8">
            <w:pPr>
              <w:pStyle w:val="a6"/>
              <w:rPr>
                <w:rFonts w:ascii="Times New Roman" w:hAnsi="Times New Roman"/>
                <w:sz w:val="24"/>
                <w:szCs w:val="24"/>
              </w:rPr>
            </w:pP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r w:rsidRPr="0066015E">
              <w:rPr>
                <w:rFonts w:ascii="Times New Roman" w:hAnsi="Times New Roman"/>
                <w:color w:val="333333"/>
                <w:sz w:val="24"/>
                <w:szCs w:val="24"/>
              </w:rPr>
              <w:t>.</w:t>
            </w:r>
          </w:p>
        </w:tc>
        <w:tc>
          <w:tcPr>
            <w:tcW w:w="3567"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«Согласовано» </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Заместитель директора </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по УВР</w:t>
            </w:r>
          </w:p>
          <w:p w:rsidR="00082B57" w:rsidRPr="0066015E" w:rsidRDefault="00082B57" w:rsidP="009F29B8">
            <w:pPr>
              <w:pStyle w:val="a6"/>
              <w:rPr>
                <w:rFonts w:ascii="Times New Roman" w:hAnsi="Times New Roman"/>
                <w:color w:val="000000"/>
                <w:sz w:val="24"/>
                <w:szCs w:val="24"/>
              </w:rPr>
            </w:pPr>
            <w:r w:rsidRPr="0066015E">
              <w:rPr>
                <w:rFonts w:ascii="Times New Roman" w:hAnsi="Times New Roman"/>
                <w:color w:val="000000"/>
                <w:sz w:val="24"/>
                <w:szCs w:val="24"/>
              </w:rPr>
              <w:t xml:space="preserve">________      </w:t>
            </w:r>
            <w:r>
              <w:rPr>
                <w:rFonts w:ascii="Times New Roman" w:hAnsi="Times New Roman"/>
                <w:color w:val="000000"/>
                <w:sz w:val="24"/>
                <w:szCs w:val="24"/>
                <w:u w:val="single"/>
              </w:rPr>
              <w:t>О.В. Солодухина</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sz w:val="24"/>
                <w:szCs w:val="24"/>
              </w:rPr>
            </w:pPr>
            <w:r w:rsidRPr="0066015E">
              <w:rPr>
                <w:rFonts w:ascii="Times New Roman" w:hAnsi="Times New Roman"/>
                <w:color w:val="333333"/>
                <w:sz w:val="24"/>
                <w:szCs w:val="24"/>
              </w:rPr>
              <w:t xml:space="preserve"> </w:t>
            </w: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p>
        </w:tc>
        <w:tc>
          <w:tcPr>
            <w:tcW w:w="2932" w:type="dxa"/>
            <w:shd w:val="clear" w:color="auto" w:fill="FFFFFF"/>
            <w:tcMar>
              <w:top w:w="0" w:type="dxa"/>
              <w:left w:w="15" w:type="dxa"/>
              <w:bottom w:w="0" w:type="dxa"/>
              <w:right w:w="15" w:type="dxa"/>
            </w:tcMar>
          </w:tcPr>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«Утверждено»</w:t>
            </w:r>
          </w:p>
          <w:p w:rsidR="00082B57" w:rsidRPr="0066015E" w:rsidRDefault="00082B57" w:rsidP="009F29B8">
            <w:pPr>
              <w:pStyle w:val="a6"/>
              <w:rPr>
                <w:rFonts w:ascii="Times New Roman" w:hAnsi="Times New Roman"/>
                <w:b/>
                <w:color w:val="333333"/>
                <w:sz w:val="24"/>
                <w:szCs w:val="24"/>
              </w:rPr>
            </w:pPr>
            <w:r w:rsidRPr="0066015E">
              <w:rPr>
                <w:rFonts w:ascii="Times New Roman" w:hAnsi="Times New Roman"/>
                <w:b/>
                <w:color w:val="333333"/>
                <w:sz w:val="24"/>
                <w:szCs w:val="24"/>
              </w:rPr>
              <w:t xml:space="preserve">  Директор</w:t>
            </w:r>
          </w:p>
          <w:p w:rsidR="00082B57" w:rsidRPr="0066015E" w:rsidRDefault="00082B57" w:rsidP="009F29B8">
            <w:pPr>
              <w:pStyle w:val="a6"/>
              <w:rPr>
                <w:rFonts w:ascii="Times New Roman" w:hAnsi="Times New Roman"/>
                <w:color w:val="000000"/>
                <w:sz w:val="24"/>
                <w:szCs w:val="24"/>
              </w:rPr>
            </w:pPr>
            <w:r w:rsidRPr="0066015E">
              <w:rPr>
                <w:rFonts w:ascii="Times New Roman" w:hAnsi="Times New Roman"/>
                <w:color w:val="000000"/>
                <w:sz w:val="24"/>
                <w:szCs w:val="24"/>
              </w:rPr>
              <w:t xml:space="preserve">________    </w:t>
            </w:r>
            <w:r>
              <w:rPr>
                <w:rFonts w:ascii="Times New Roman" w:hAnsi="Times New Roman"/>
                <w:color w:val="000000"/>
                <w:sz w:val="24"/>
                <w:szCs w:val="24"/>
                <w:u w:val="single"/>
              </w:rPr>
              <w:t>А.Я. Бялик</w:t>
            </w:r>
            <w:r w:rsidRPr="0066015E">
              <w:rPr>
                <w:rFonts w:ascii="Times New Roman" w:hAnsi="Times New Roman"/>
                <w:color w:val="000000"/>
                <w:sz w:val="24"/>
                <w:szCs w:val="24"/>
                <w:u w:val="single"/>
              </w:rPr>
              <w:t xml:space="preserve"> </w:t>
            </w:r>
          </w:p>
          <w:p w:rsidR="00082B57" w:rsidRPr="0066015E" w:rsidRDefault="00082B57" w:rsidP="009F29B8">
            <w:pPr>
              <w:pStyle w:val="a6"/>
              <w:rPr>
                <w:rFonts w:ascii="Times New Roman" w:hAnsi="Times New Roman"/>
                <w:color w:val="333333"/>
                <w:sz w:val="24"/>
                <w:szCs w:val="24"/>
              </w:rPr>
            </w:pPr>
            <w:r w:rsidRPr="0066015E">
              <w:rPr>
                <w:rFonts w:ascii="Times New Roman" w:hAnsi="Times New Roman"/>
                <w:color w:val="333333"/>
                <w:sz w:val="24"/>
                <w:szCs w:val="24"/>
              </w:rPr>
              <w:t>подпись                  ФИО</w:t>
            </w:r>
          </w:p>
          <w:p w:rsidR="00082B57" w:rsidRPr="0066015E" w:rsidRDefault="00082B57" w:rsidP="009F29B8">
            <w:pPr>
              <w:pStyle w:val="a6"/>
              <w:rPr>
                <w:rFonts w:ascii="Times New Roman" w:hAnsi="Times New Roman"/>
                <w:b/>
                <w:color w:val="333333"/>
                <w:sz w:val="24"/>
                <w:szCs w:val="24"/>
              </w:rPr>
            </w:pPr>
            <w:r>
              <w:rPr>
                <w:rFonts w:ascii="Times New Roman" w:hAnsi="Times New Roman"/>
                <w:b/>
                <w:color w:val="333333"/>
                <w:sz w:val="24"/>
                <w:szCs w:val="24"/>
              </w:rPr>
              <w:t xml:space="preserve">Приказ № </w:t>
            </w:r>
          </w:p>
          <w:p w:rsidR="00082B57" w:rsidRPr="0066015E" w:rsidRDefault="00082B57" w:rsidP="009F29B8">
            <w:pPr>
              <w:pStyle w:val="a6"/>
              <w:rPr>
                <w:rFonts w:ascii="Times New Roman" w:hAnsi="Times New Roman"/>
                <w:sz w:val="24"/>
                <w:szCs w:val="24"/>
              </w:rPr>
            </w:pPr>
            <w:r>
              <w:rPr>
                <w:rFonts w:ascii="Times New Roman" w:hAnsi="Times New Roman"/>
                <w:b/>
                <w:color w:val="333333"/>
                <w:sz w:val="24"/>
                <w:szCs w:val="24"/>
              </w:rPr>
              <w:t>от «»августа2018</w:t>
            </w:r>
            <w:r w:rsidRPr="0066015E">
              <w:rPr>
                <w:rFonts w:ascii="Times New Roman" w:hAnsi="Times New Roman"/>
                <w:b/>
                <w:color w:val="333333"/>
                <w:sz w:val="24"/>
                <w:szCs w:val="24"/>
              </w:rPr>
              <w:t>г.</w:t>
            </w:r>
          </w:p>
        </w:tc>
      </w:tr>
      <w:tr w:rsidR="00082B57" w:rsidRPr="0066015E" w:rsidTr="009F29B8">
        <w:trPr>
          <w:trHeight w:val="1"/>
        </w:trPr>
        <w:tc>
          <w:tcPr>
            <w:tcW w:w="10045" w:type="dxa"/>
            <w:gridSpan w:val="3"/>
            <w:shd w:val="clear" w:color="auto" w:fill="FFFFFF"/>
            <w:tcMar>
              <w:top w:w="0" w:type="dxa"/>
              <w:left w:w="15" w:type="dxa"/>
              <w:bottom w:w="0" w:type="dxa"/>
              <w:right w:w="15" w:type="dxa"/>
            </w:tcMar>
            <w:vAlign w:val="center"/>
          </w:tcPr>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rPr>
                <w:rFonts w:ascii="Times New Roman" w:hAnsi="Times New Roman"/>
                <w:sz w:val="24"/>
                <w:szCs w:val="24"/>
              </w:rPr>
            </w:pPr>
          </w:p>
          <w:p w:rsidR="00082B57" w:rsidRPr="00B64B17" w:rsidRDefault="00082B57" w:rsidP="009F29B8">
            <w:pPr>
              <w:spacing w:after="0" w:line="360" w:lineRule="auto"/>
              <w:ind w:firstLine="720"/>
              <w:jc w:val="center"/>
              <w:rPr>
                <w:rFonts w:ascii="Times New Roman" w:hAnsi="Times New Roman" w:cs="Times New Roman"/>
                <w:sz w:val="44"/>
                <w:szCs w:val="40"/>
                <w:lang w:eastAsia="ru-RU"/>
              </w:rPr>
            </w:pPr>
            <w:r w:rsidRPr="00B64B17">
              <w:rPr>
                <w:rFonts w:ascii="Times New Roman" w:hAnsi="Times New Roman" w:cs="Times New Roman"/>
                <w:b/>
                <w:bCs/>
                <w:sz w:val="44"/>
                <w:szCs w:val="40"/>
                <w:lang w:eastAsia="ru-RU"/>
              </w:rPr>
              <w:t>Программа элективного курса по химии</w:t>
            </w:r>
          </w:p>
          <w:p w:rsidR="00082B57" w:rsidRPr="00B64B17" w:rsidRDefault="00082B57" w:rsidP="009F29B8">
            <w:pPr>
              <w:spacing w:after="0" w:line="360" w:lineRule="auto"/>
              <w:jc w:val="center"/>
              <w:rPr>
                <w:rFonts w:ascii="Times New Roman" w:hAnsi="Times New Roman" w:cs="Times New Roman"/>
                <w:b/>
                <w:bCs/>
                <w:sz w:val="40"/>
                <w:szCs w:val="40"/>
                <w:lang w:eastAsia="ru-RU"/>
              </w:rPr>
            </w:pPr>
          </w:p>
          <w:p w:rsidR="00082B57" w:rsidRDefault="00082B57" w:rsidP="009F29B8">
            <w:pPr>
              <w:spacing w:after="0" w:line="360" w:lineRule="auto"/>
              <w:jc w:val="center"/>
              <w:rPr>
                <w:rFonts w:ascii="Times New Roman" w:hAnsi="Times New Roman" w:cs="Times New Roman"/>
                <w:b/>
                <w:bCs/>
                <w:kern w:val="36"/>
                <w:sz w:val="48"/>
                <w:szCs w:val="48"/>
                <w:lang w:eastAsia="ru-RU"/>
              </w:rPr>
            </w:pPr>
            <w:r>
              <w:rPr>
                <w:rFonts w:ascii="Times New Roman" w:hAnsi="Times New Roman" w:cs="Times New Roman"/>
                <w:b/>
                <w:bCs/>
                <w:kern w:val="36"/>
                <w:sz w:val="48"/>
                <w:szCs w:val="48"/>
                <w:lang w:eastAsia="ru-RU"/>
              </w:rPr>
              <w:t>"Введение в химию"</w:t>
            </w:r>
          </w:p>
          <w:p w:rsidR="00082B57" w:rsidRPr="00B64B17" w:rsidRDefault="00082B57" w:rsidP="009F29B8">
            <w:pPr>
              <w:spacing w:after="0" w:line="360" w:lineRule="auto"/>
              <w:jc w:val="center"/>
              <w:rPr>
                <w:rFonts w:ascii="Times New Roman" w:hAnsi="Times New Roman" w:cs="Times New Roman"/>
                <w:b/>
                <w:bCs/>
                <w:sz w:val="40"/>
                <w:szCs w:val="40"/>
                <w:lang w:eastAsia="ru-RU"/>
              </w:rPr>
            </w:pPr>
            <w:r>
              <w:rPr>
                <w:rFonts w:ascii="Times New Roman" w:hAnsi="Times New Roman" w:cs="Times New Roman"/>
                <w:b/>
                <w:bCs/>
                <w:kern w:val="36"/>
                <w:sz w:val="48"/>
                <w:szCs w:val="48"/>
                <w:lang w:eastAsia="ru-RU"/>
              </w:rPr>
              <w:t xml:space="preserve"> 7</w:t>
            </w:r>
            <w:r w:rsidRPr="00376A1B">
              <w:rPr>
                <w:rFonts w:ascii="Times New Roman" w:hAnsi="Times New Roman" w:cs="Times New Roman"/>
                <w:b/>
                <w:bCs/>
                <w:kern w:val="36"/>
                <w:sz w:val="48"/>
                <w:szCs w:val="48"/>
                <w:lang w:eastAsia="ru-RU"/>
              </w:rPr>
              <w:t>-й класс</w:t>
            </w: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Pr="0066015E" w:rsidRDefault="00082B57" w:rsidP="009F29B8">
            <w:pPr>
              <w:pStyle w:val="a6"/>
              <w:rPr>
                <w:rFonts w:ascii="Times New Roman" w:hAnsi="Times New Roman"/>
                <w:sz w:val="24"/>
                <w:szCs w:val="24"/>
              </w:rPr>
            </w:pPr>
          </w:p>
          <w:p w:rsidR="00082B57" w:rsidRDefault="00082B57" w:rsidP="009F29B8">
            <w:pPr>
              <w:pStyle w:val="a6"/>
              <w:jc w:val="right"/>
              <w:rPr>
                <w:rFonts w:ascii="Times New Roman" w:hAnsi="Times New Roman"/>
                <w:b/>
                <w:color w:val="333333"/>
                <w:sz w:val="24"/>
                <w:szCs w:val="24"/>
              </w:rPr>
            </w:pPr>
            <w:r>
              <w:rPr>
                <w:rFonts w:ascii="Times New Roman" w:hAnsi="Times New Roman"/>
                <w:b/>
                <w:color w:val="333333"/>
                <w:sz w:val="24"/>
                <w:szCs w:val="24"/>
              </w:rPr>
              <w:t>Учитель высшей квалификационной категории</w:t>
            </w:r>
          </w:p>
          <w:p w:rsidR="00082B57" w:rsidRDefault="00082B57" w:rsidP="009F29B8">
            <w:pPr>
              <w:pStyle w:val="a6"/>
              <w:jc w:val="right"/>
              <w:rPr>
                <w:rFonts w:ascii="Times New Roman" w:hAnsi="Times New Roman"/>
                <w:color w:val="333333"/>
                <w:sz w:val="24"/>
                <w:szCs w:val="24"/>
              </w:rPr>
            </w:pPr>
            <w:r>
              <w:rPr>
                <w:rFonts w:ascii="Times New Roman" w:hAnsi="Times New Roman"/>
                <w:color w:val="333333"/>
                <w:sz w:val="24"/>
                <w:szCs w:val="24"/>
              </w:rPr>
              <w:t xml:space="preserve"> Митрофанова </w:t>
            </w:r>
          </w:p>
          <w:p w:rsidR="00082B57" w:rsidRPr="0066015E" w:rsidRDefault="00082B57" w:rsidP="009F29B8">
            <w:pPr>
              <w:pStyle w:val="a6"/>
              <w:jc w:val="right"/>
              <w:rPr>
                <w:rFonts w:ascii="Times New Roman" w:hAnsi="Times New Roman"/>
                <w:color w:val="333333"/>
                <w:sz w:val="24"/>
                <w:szCs w:val="24"/>
              </w:rPr>
            </w:pPr>
            <w:r>
              <w:rPr>
                <w:rFonts w:ascii="Times New Roman" w:hAnsi="Times New Roman"/>
                <w:color w:val="333333"/>
                <w:sz w:val="24"/>
                <w:szCs w:val="24"/>
              </w:rPr>
              <w:t>Любовь Николаевн</w:t>
            </w:r>
            <w:r w:rsidRPr="0066015E">
              <w:rPr>
                <w:rFonts w:ascii="Times New Roman" w:hAnsi="Times New Roman"/>
                <w:color w:val="333333"/>
                <w:sz w:val="24"/>
                <w:szCs w:val="24"/>
              </w:rPr>
              <w:t>а</w:t>
            </w:r>
          </w:p>
          <w:p w:rsidR="00082B57" w:rsidRDefault="00082B57" w:rsidP="009F29B8">
            <w:pPr>
              <w:pStyle w:val="a6"/>
              <w:jc w:val="center"/>
              <w:rPr>
                <w:rFonts w:ascii="Times New Roman" w:hAnsi="Times New Roman"/>
                <w:color w:val="333333"/>
                <w:sz w:val="24"/>
                <w:szCs w:val="24"/>
              </w:rPr>
            </w:pPr>
          </w:p>
          <w:p w:rsidR="00082B57" w:rsidRDefault="00082B57" w:rsidP="009F29B8">
            <w:pPr>
              <w:pStyle w:val="a6"/>
              <w:jc w:val="center"/>
              <w:rPr>
                <w:rFonts w:ascii="Times New Roman" w:hAnsi="Times New Roman"/>
                <w:color w:val="333333"/>
                <w:sz w:val="24"/>
                <w:szCs w:val="24"/>
              </w:rPr>
            </w:pPr>
          </w:p>
          <w:p w:rsidR="00082B57" w:rsidRPr="0066015E" w:rsidRDefault="00082B57" w:rsidP="009F29B8">
            <w:pPr>
              <w:pStyle w:val="a6"/>
              <w:rPr>
                <w:rFonts w:ascii="Times New Roman" w:hAnsi="Times New Roman"/>
                <w:color w:val="333333"/>
                <w:sz w:val="24"/>
                <w:szCs w:val="24"/>
              </w:rPr>
            </w:pPr>
          </w:p>
          <w:p w:rsidR="00082B57" w:rsidRPr="0066015E" w:rsidRDefault="00082B57" w:rsidP="009F29B8">
            <w:pPr>
              <w:pStyle w:val="a6"/>
              <w:jc w:val="center"/>
              <w:rPr>
                <w:rFonts w:ascii="Times New Roman" w:hAnsi="Times New Roman"/>
                <w:color w:val="333333"/>
                <w:sz w:val="24"/>
                <w:szCs w:val="24"/>
              </w:rPr>
            </w:pPr>
            <w:r>
              <w:rPr>
                <w:rFonts w:ascii="Times New Roman" w:hAnsi="Times New Roman"/>
                <w:color w:val="333333"/>
                <w:sz w:val="24"/>
                <w:szCs w:val="24"/>
              </w:rPr>
              <w:t>2018-2019</w:t>
            </w:r>
            <w:r w:rsidRPr="0066015E">
              <w:rPr>
                <w:rFonts w:ascii="Times New Roman" w:hAnsi="Times New Roman"/>
                <w:color w:val="333333"/>
                <w:sz w:val="24"/>
                <w:szCs w:val="24"/>
              </w:rPr>
              <w:t xml:space="preserve"> учебный год</w:t>
            </w:r>
          </w:p>
        </w:tc>
      </w:tr>
    </w:tbl>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 Пояснительная записка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Рабочая программа </w:t>
      </w:r>
      <w:r w:rsidRPr="00D7716B">
        <w:rPr>
          <w:rFonts w:ascii="Times New Roman" w:eastAsia="Times New Roman" w:hAnsi="Times New Roman" w:cs="Times New Roman"/>
          <w:color w:val="000000"/>
          <w:sz w:val="28"/>
          <w:szCs w:val="28"/>
          <w:u w:val="single"/>
          <w:lang w:eastAsia="ru-RU"/>
        </w:rPr>
        <w:t>«Химия» в 7 классе</w:t>
      </w:r>
      <w:r w:rsidRPr="00D7716B">
        <w:rPr>
          <w:rFonts w:ascii="Times New Roman" w:eastAsia="Times New Roman" w:hAnsi="Times New Roman" w:cs="Times New Roman"/>
          <w:color w:val="000000"/>
          <w:sz w:val="28"/>
          <w:szCs w:val="28"/>
          <w:lang w:eastAsia="ru-RU"/>
        </w:rPr>
        <w:t> составлена на основании следующих нормативно-правовых документов:</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Федеральный Закон "Об образовании в Российской Федерации" (от 29 декабря 2012 г. № 273-ФЗ).</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Приказ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Приказ Минобрнауки России от 31.03.2014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62A8" w:rsidRPr="00D7716B" w:rsidRDefault="002162A8" w:rsidP="002162A8">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Цель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подготовить учащихся к изучению нового предмета;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создать познавательную мотивацию к изучению нового предмета;</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сформировать предметные знания, умения, навыки(в первую очередь расчетные и экспериментальные), на которые недостаточно времени при изучении курса химии основной школы;</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показать яркие, занимательные, эмоционально насыщенные эпизоды становления и развития науки химии;</w:t>
      </w:r>
    </w:p>
    <w:p w:rsidR="002162A8" w:rsidRPr="00D7716B" w:rsidRDefault="002162A8" w:rsidP="002162A8">
      <w:pPr>
        <w:numPr>
          <w:ilvl w:val="0"/>
          <w:numId w:val="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интегрировать знания по предметам естественного цикла основной школы на основе учебной дисциплины «Химия».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Задачи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Образовательные: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формирование системы химических знаний как компонента естественнонаучной картины мира;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Развивающие: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Воспитательные: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 xml:space="preserve">Общая характеристика </w:t>
      </w:r>
      <w:r w:rsidR="008F04F7">
        <w:rPr>
          <w:rFonts w:ascii="Times New Roman" w:eastAsia="Times New Roman" w:hAnsi="Times New Roman" w:cs="Times New Roman"/>
          <w:b/>
          <w:bCs/>
          <w:color w:val="000000"/>
          <w:sz w:val="28"/>
          <w:szCs w:val="28"/>
          <w:lang w:eastAsia="ru-RU"/>
        </w:rPr>
        <w:t>элективного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химическая реакция — знания об условиях, в которых проявляются химические свойства веществ, способах управления химическими процессами;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При отборе содержания, конкретизирующего программу,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направленного, прежде всего на формирование и развитие интереса к изучению химии. Учтена основная особенность подросткового возраста — начало перехода от детства к взрослости, который характеризуется развитием познавательной сферы. На этапе основного общего среднего образования происходит включение обучающихся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Место предмета «Введение в химию» в учебном плане</w:t>
      </w:r>
    </w:p>
    <w:p w:rsidR="002162A8" w:rsidRPr="00D7716B" w:rsidRDefault="008F04F7" w:rsidP="002162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Химия.Элективный курс 7 класс. </w:t>
      </w:r>
      <w:r w:rsidR="002162A8" w:rsidRPr="00D7716B">
        <w:rPr>
          <w:rFonts w:ascii="Times New Roman" w:eastAsia="Times New Roman" w:hAnsi="Times New Roman" w:cs="Times New Roman"/>
          <w:color w:val="000000"/>
          <w:sz w:val="28"/>
          <w:szCs w:val="28"/>
          <w:lang w:eastAsia="ru-RU"/>
        </w:rPr>
        <w:t>– 35 часа 1час в неделю. В том числе - 6 практических занятий и 2 контрольные работы.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Принцип отбора содержания</w:t>
      </w:r>
      <w:r w:rsidRPr="00D7716B">
        <w:rPr>
          <w:rFonts w:ascii="Times New Roman" w:eastAsia="Times New Roman" w:hAnsi="Times New Roman" w:cs="Times New Roman"/>
          <w:color w:val="000000"/>
          <w:sz w:val="28"/>
          <w:szCs w:val="28"/>
          <w:lang w:eastAsia="ru-RU"/>
        </w:rPr>
        <w:t>:</w:t>
      </w:r>
    </w:p>
    <w:p w:rsidR="002162A8" w:rsidRPr="00D7716B" w:rsidRDefault="008F04F7" w:rsidP="002162A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Элективный </w:t>
      </w:r>
      <w:r w:rsidR="002162A8" w:rsidRPr="00D7716B">
        <w:rPr>
          <w:rFonts w:ascii="Times New Roman" w:eastAsia="Times New Roman" w:hAnsi="Times New Roman" w:cs="Times New Roman"/>
          <w:color w:val="000000"/>
          <w:sz w:val="28"/>
          <w:szCs w:val="28"/>
          <w:lang w:eastAsia="ru-RU"/>
        </w:rPr>
        <w:t>курс химии «Введение в химию» курс состоит из четырех тем: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Первая тема </w:t>
      </w:r>
      <w:r w:rsidRPr="00D7716B">
        <w:rPr>
          <w:rFonts w:ascii="Times New Roman" w:eastAsia="Times New Roman" w:hAnsi="Times New Roman" w:cs="Times New Roman"/>
          <w:b/>
          <w:bCs/>
          <w:i/>
          <w:iCs/>
          <w:color w:val="000000"/>
          <w:sz w:val="28"/>
          <w:szCs w:val="28"/>
          <w:lang w:eastAsia="ru-RU"/>
        </w:rPr>
        <w:t>«Химия в центре естествознания» </w:t>
      </w:r>
      <w:r w:rsidRPr="00D7716B">
        <w:rPr>
          <w:rFonts w:ascii="Times New Roman" w:eastAsia="Times New Roman" w:hAnsi="Times New Roman" w:cs="Times New Roman"/>
          <w:color w:val="000000"/>
          <w:sz w:val="28"/>
          <w:szCs w:val="28"/>
          <w:lang w:eastAsia="ru-RU"/>
        </w:rPr>
        <w:t>актуализирует химические знания учащихся, полученные при изучении природоведения, биологии, географии, физики и других наук о природе. Это уменьшает психологическую нагрузку, возникающую с появлением в 8-м классе нового предмета, позволяет заменить связанные с этим тревожные ожидания на положительные эмоции встречи со старым знакомым. Параллельно проводится мысль об интегрирующей роли химии в системе естественных наук, значимости этого предмета для успешного освоения смежных предметов. Такая межпредметная интеграция способствует формированию единой естественнонаучной картины мира уже на начальном этапе изучения химии.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 соответствии с требованиями государственного образовательного стандарта в курсе подчеркивается, что химия — наука экспериментальная, поэтому рассматриваются такие понятия, как эксперимент, наблюдение, измерение, описание, моделирование, гипотеза, вывод.</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Для отработки практических умений учащихся отобраны несложные и психологически доступные для семиклассников лабораторные и практические работы, которые знакомы им по начальному курсу естествознания и другим естественным дисциплинам: ознакомление с несложным лабораторным оборудованием (устройство штатива, нагревательных приборов, химической посуды, которую они применяли ранее), проведение простейших операций с оборудованием и веществами (правила нагревания, фиксация результатов наблюдения и их анализ и т. д.). Этой цели способствует предусмотренный в курсе домашний химический эксперимент, который полностью соответствует требованиям безопасности при его выполнении и включает ушедшие ныне из практики обучения химии продолжительные по времени экспериментальные работы (выращивание кристаллов, наблюдение за коррозией металлов).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Вторая тема курса «</w:t>
      </w:r>
      <w:r w:rsidRPr="00D7716B">
        <w:rPr>
          <w:rFonts w:ascii="Times New Roman" w:eastAsia="Times New Roman" w:hAnsi="Times New Roman" w:cs="Times New Roman"/>
          <w:b/>
          <w:bCs/>
          <w:i/>
          <w:iCs/>
          <w:color w:val="000000"/>
          <w:sz w:val="28"/>
          <w:szCs w:val="28"/>
          <w:lang w:eastAsia="ru-RU"/>
        </w:rPr>
        <w:t>Математические расчеты в химии» </w:t>
      </w:r>
      <w:r w:rsidRPr="00D7716B">
        <w:rPr>
          <w:rFonts w:ascii="Times New Roman" w:eastAsia="Times New Roman" w:hAnsi="Times New Roman" w:cs="Times New Roman"/>
          <w:color w:val="000000"/>
          <w:sz w:val="28"/>
          <w:szCs w:val="28"/>
          <w:lang w:eastAsia="ru-RU"/>
        </w:rPr>
        <w:t>позволяет отработать расчетные умения, столь необходимые при решении химических задач, в первую очередь на нахождение части целого (массовая доля элемента в сложном веществе, массовая и объемная доли компонентов в смеси, в том числе и доля примесей). Как видно, внимание обращается не столько на химию, сколько на математику.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Третья тема </w:t>
      </w:r>
      <w:r w:rsidRPr="00D7716B">
        <w:rPr>
          <w:rFonts w:ascii="Times New Roman" w:eastAsia="Times New Roman" w:hAnsi="Times New Roman" w:cs="Times New Roman"/>
          <w:b/>
          <w:bCs/>
          <w:i/>
          <w:iCs/>
          <w:color w:val="000000"/>
          <w:sz w:val="28"/>
          <w:szCs w:val="28"/>
          <w:lang w:eastAsia="ru-RU"/>
        </w:rPr>
        <w:t>«Явления, происходящие с веществами» </w:t>
      </w:r>
      <w:r w:rsidRPr="00D7716B">
        <w:rPr>
          <w:rFonts w:ascii="Times New Roman" w:eastAsia="Times New Roman" w:hAnsi="Times New Roman" w:cs="Times New Roman"/>
          <w:color w:val="000000"/>
          <w:sz w:val="28"/>
          <w:szCs w:val="28"/>
          <w:lang w:eastAsia="ru-RU"/>
        </w:rPr>
        <w:t>актуализирует знания учащихся о физических и химических явлениях, полученные на уроках по другим предметам, готовит их к изучению химического процесса на следующей ступени обучения.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Четвертая тема </w:t>
      </w:r>
      <w:r w:rsidRPr="00D7716B">
        <w:rPr>
          <w:rFonts w:ascii="Times New Roman" w:eastAsia="Times New Roman" w:hAnsi="Times New Roman" w:cs="Times New Roman"/>
          <w:b/>
          <w:bCs/>
          <w:i/>
          <w:iCs/>
          <w:color w:val="000000"/>
          <w:sz w:val="28"/>
          <w:szCs w:val="28"/>
          <w:lang w:eastAsia="ru-RU"/>
        </w:rPr>
        <w:t>«Рассказы по химии» </w:t>
      </w:r>
      <w:r w:rsidRPr="00D7716B">
        <w:rPr>
          <w:rFonts w:ascii="Times New Roman" w:eastAsia="Times New Roman" w:hAnsi="Times New Roman" w:cs="Times New Roman"/>
          <w:color w:val="000000"/>
          <w:sz w:val="28"/>
          <w:szCs w:val="28"/>
          <w:lang w:eastAsia="ru-RU"/>
        </w:rPr>
        <w:t>включает интересные сведения о русских химиках, об отдельных веществах и некоторых химических реакциях.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предлагаемого курса предусматривает повышение удельного веса самостоятельной работы учащихся, например, при проведении домашнего химического эксперимента и обсуждении его результатов, подготовке сообщений для ученических конференций, защите проектов, выборе объекта для подготовки сообщения или проекта и др. Курс направлен на развитие таких логических операций мышления, как анализ и синтез, сравнение на основе анализа и синтеза, обобщение, выдвижение и подтверждение или опровержение гипотез и т. д.</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 заключение можно отметить, что в курсе почти не затронуты требования стандарта химического образования для основной школы, например символы химических элементов и формулы веществ семиклассники учат только по желанию, не предусмотрено составление формул веществ и уравнений химических реакций, которые являются материалом для изучения в обязательном курсе химии.</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II Результаты обучения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 результате изучения химии ученик научится понимать</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химическую символику: </w:t>
      </w:r>
      <w:r w:rsidRPr="00D7716B">
        <w:rPr>
          <w:rFonts w:ascii="Times New Roman" w:eastAsia="Times New Roman" w:hAnsi="Times New Roman" w:cs="Times New Roman"/>
          <w:color w:val="000000"/>
          <w:sz w:val="28"/>
          <w:szCs w:val="28"/>
          <w:lang w:eastAsia="ru-RU"/>
        </w:rPr>
        <w:t>знаки химических элементов, формулы химических веществ;</w:t>
      </w:r>
    </w:p>
    <w:p w:rsidR="002162A8" w:rsidRPr="00D7716B" w:rsidRDefault="002162A8" w:rsidP="002162A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важнейшие химические понятия: </w:t>
      </w:r>
      <w:r w:rsidRPr="00D7716B">
        <w:rPr>
          <w:rFonts w:ascii="Times New Roman" w:eastAsia="Times New Roman" w:hAnsi="Times New Roman" w:cs="Times New Roman"/>
          <w:color w:val="000000"/>
          <w:sz w:val="28"/>
          <w:szCs w:val="28"/>
          <w:lang w:eastAsia="ru-RU"/>
        </w:rPr>
        <w:t>химический элемент, атом, молекула, относительные атомная и молекулярная массы;</w:t>
      </w:r>
    </w:p>
    <w:p w:rsidR="002162A8" w:rsidRPr="00D7716B" w:rsidRDefault="002162A8" w:rsidP="002162A8">
      <w:pPr>
        <w:numPr>
          <w:ilvl w:val="0"/>
          <w:numId w:val="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основные законы химии: </w:t>
      </w:r>
      <w:r w:rsidRPr="00D7716B">
        <w:rPr>
          <w:rFonts w:ascii="Times New Roman" w:eastAsia="Times New Roman" w:hAnsi="Times New Roman" w:cs="Times New Roman"/>
          <w:color w:val="000000"/>
          <w:sz w:val="28"/>
          <w:szCs w:val="28"/>
          <w:lang w:eastAsia="ru-RU"/>
        </w:rPr>
        <w:t>сохранения массы веществ, постоянства состава;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получит возможность научиться</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называть: </w:t>
      </w:r>
      <w:r w:rsidRPr="00D7716B">
        <w:rPr>
          <w:rFonts w:ascii="Times New Roman" w:eastAsia="Times New Roman" w:hAnsi="Times New Roman" w:cs="Times New Roman"/>
          <w:color w:val="000000"/>
          <w:sz w:val="28"/>
          <w:szCs w:val="28"/>
          <w:lang w:eastAsia="ru-RU"/>
        </w:rPr>
        <w:t>химические элементы, соединения;</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объяснять: </w:t>
      </w:r>
      <w:r w:rsidRPr="00D7716B">
        <w:rPr>
          <w:rFonts w:ascii="Times New Roman" w:eastAsia="Times New Roman" w:hAnsi="Times New Roman" w:cs="Times New Roman"/>
          <w:color w:val="000000"/>
          <w:sz w:val="28"/>
          <w:szCs w:val="28"/>
          <w:lang w:eastAsia="ru-RU"/>
        </w:rPr>
        <w:t>физический смысл атомного (порядкового) номера хи</w:t>
      </w:r>
      <w:r w:rsidRPr="00D7716B">
        <w:rPr>
          <w:rFonts w:ascii="Times New Roman" w:eastAsia="Times New Roman" w:hAnsi="Times New Roman" w:cs="Times New Roman"/>
          <w:color w:val="000000"/>
          <w:sz w:val="28"/>
          <w:szCs w:val="28"/>
          <w:lang w:eastAsia="ru-RU"/>
        </w:rPr>
        <w:softHyphen/>
        <w:t>мического элемента, номеров группы и периода, к которым эле</w:t>
      </w:r>
      <w:r w:rsidRPr="00D7716B">
        <w:rPr>
          <w:rFonts w:ascii="Times New Roman" w:eastAsia="Times New Roman" w:hAnsi="Times New Roman" w:cs="Times New Roman"/>
          <w:color w:val="000000"/>
          <w:sz w:val="28"/>
          <w:szCs w:val="28"/>
          <w:lang w:eastAsia="ru-RU"/>
        </w:rPr>
        <w:softHyphen/>
        <w:t>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определять: </w:t>
      </w:r>
      <w:r w:rsidRPr="00D7716B">
        <w:rPr>
          <w:rFonts w:ascii="Times New Roman" w:eastAsia="Times New Roman" w:hAnsi="Times New Roman" w:cs="Times New Roman"/>
          <w:color w:val="000000"/>
          <w:sz w:val="28"/>
          <w:szCs w:val="28"/>
          <w:lang w:eastAsia="ru-RU"/>
        </w:rPr>
        <w:t>состав веществ по их формулам;</w:t>
      </w:r>
    </w:p>
    <w:p w:rsidR="002162A8" w:rsidRPr="00D7716B" w:rsidRDefault="002162A8" w:rsidP="002162A8">
      <w:pPr>
        <w:numPr>
          <w:ilvl w:val="0"/>
          <w:numId w:val="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составлять: </w:t>
      </w:r>
      <w:r w:rsidRPr="00D7716B">
        <w:rPr>
          <w:rFonts w:ascii="Times New Roman" w:eastAsia="Times New Roman" w:hAnsi="Times New Roman" w:cs="Times New Roman"/>
          <w:color w:val="000000"/>
          <w:sz w:val="28"/>
          <w:szCs w:val="28"/>
          <w:lang w:eastAsia="ru-RU"/>
        </w:rPr>
        <w:t>формулы неорганических соединений;</w:t>
      </w:r>
    </w:p>
    <w:p w:rsidR="002162A8" w:rsidRPr="00D7716B" w:rsidRDefault="002162A8" w:rsidP="002162A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обращаться </w:t>
      </w:r>
      <w:r w:rsidRPr="00D7716B">
        <w:rPr>
          <w:rFonts w:ascii="Times New Roman" w:eastAsia="Times New Roman" w:hAnsi="Times New Roman" w:cs="Times New Roman"/>
          <w:color w:val="000000"/>
          <w:sz w:val="28"/>
          <w:szCs w:val="28"/>
          <w:lang w:eastAsia="ru-RU"/>
        </w:rPr>
        <w:t>с химической посудой и лабораторным оборудованием;</w:t>
      </w:r>
    </w:p>
    <w:p w:rsidR="002162A8" w:rsidRPr="00D7716B" w:rsidRDefault="002162A8" w:rsidP="002162A8">
      <w:pPr>
        <w:numPr>
          <w:ilvl w:val="0"/>
          <w:numId w:val="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i/>
          <w:iCs/>
          <w:color w:val="000000"/>
          <w:sz w:val="28"/>
          <w:szCs w:val="28"/>
          <w:lang w:eastAsia="ru-RU"/>
        </w:rPr>
        <w:t>вычислять: </w:t>
      </w:r>
      <w:r w:rsidRPr="00D7716B">
        <w:rPr>
          <w:rFonts w:ascii="Times New Roman" w:eastAsia="Times New Roman" w:hAnsi="Times New Roman" w:cs="Times New Roman"/>
          <w:color w:val="000000"/>
          <w:sz w:val="28"/>
          <w:szCs w:val="28"/>
          <w:lang w:eastAsia="ru-RU"/>
        </w:rPr>
        <w:t>массовую долю химического элемента по формуле соединения; массовую долю вещества в растворе;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использовать приобретенные знания и умения в практической деятельности и повседневной жизни</w:t>
      </w:r>
      <w:r w:rsidRPr="00D7716B">
        <w:rPr>
          <w:rFonts w:ascii="Times New Roman" w:eastAsia="Times New Roman" w:hAnsi="Times New Roman" w:cs="Times New Roman"/>
          <w:color w:val="000000"/>
          <w:sz w:val="28"/>
          <w:szCs w:val="28"/>
          <w:lang w:eastAsia="ru-RU"/>
        </w:rPr>
        <w:t>для:</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безопасного обращения с веществами и материалами;</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экологически грамотного поведения в окружающей среде;</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оценки влияния химического загрязнения окружающей среды на организм человека;</w:t>
      </w:r>
    </w:p>
    <w:p w:rsidR="002162A8" w:rsidRPr="00D7716B" w:rsidRDefault="002162A8" w:rsidP="002162A8">
      <w:pPr>
        <w:numPr>
          <w:ilvl w:val="0"/>
          <w:numId w:val="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критической оценки информации о веществах, используемых </w:t>
      </w:r>
      <w:r w:rsidRPr="00D7716B">
        <w:rPr>
          <w:rFonts w:ascii="Times New Roman" w:eastAsia="Times New Roman" w:hAnsi="Times New Roman" w:cs="Times New Roman"/>
          <w:b/>
          <w:bCs/>
          <w:color w:val="000000"/>
          <w:sz w:val="28"/>
          <w:szCs w:val="28"/>
          <w:lang w:eastAsia="ru-RU"/>
        </w:rPr>
        <w:t>в </w:t>
      </w:r>
      <w:r w:rsidRPr="00D7716B">
        <w:rPr>
          <w:rFonts w:ascii="Times New Roman" w:eastAsia="Times New Roman" w:hAnsi="Times New Roman" w:cs="Times New Roman"/>
          <w:color w:val="000000"/>
          <w:sz w:val="28"/>
          <w:szCs w:val="28"/>
          <w:lang w:eastAsia="ru-RU"/>
        </w:rPr>
        <w:t>быту;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приготовления растворов заданной концентрации</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III СОДЕРЖАНИЕ КУРСА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1.</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Химия в центре естествознания</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(11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как часть естествознания. Предмет химии. </w:t>
      </w:r>
      <w:r w:rsidRPr="00D7716B">
        <w:rPr>
          <w:rFonts w:ascii="Times New Roman" w:eastAsia="Times New Roman" w:hAnsi="Times New Roman" w:cs="Times New Roman"/>
          <w:color w:val="000000"/>
          <w:sz w:val="28"/>
          <w:szCs w:val="28"/>
          <w:lang w:eastAsia="ru-RU"/>
        </w:rPr>
        <w:t>Химия-часть естествознания. Науки о природе: физика, химия, биология и география. Положительное и отрицательное воздействие человека на природу.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Предмет химии. Тела и вещества. Свойства веществ как их индивидуальные признаки. Свойства веществ как основа их применения.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Методы изучения естествознания. </w:t>
      </w:r>
      <w:r w:rsidRPr="00D7716B">
        <w:rPr>
          <w:rFonts w:ascii="Times New Roman" w:eastAsia="Times New Roman" w:hAnsi="Times New Roman" w:cs="Times New Roman"/>
          <w:color w:val="000000"/>
          <w:sz w:val="28"/>
          <w:szCs w:val="28"/>
          <w:lang w:eastAsia="ru-RU"/>
        </w:rPr>
        <w:t>Наблюдение как основной метод познания окружающего мира. Условия проведения наблюдения. Гипотеза . Эксперимент. Вывод. Лаборатория и оборудование. Строение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Моделирование. </w:t>
      </w:r>
      <w:r w:rsidRPr="00D7716B">
        <w:rPr>
          <w:rFonts w:ascii="Times New Roman" w:eastAsia="Times New Roman" w:hAnsi="Times New Roman" w:cs="Times New Roman"/>
          <w:color w:val="000000"/>
          <w:sz w:val="28"/>
          <w:szCs w:val="28"/>
          <w:lang w:eastAsia="ru-RU"/>
        </w:rPr>
        <w:t>Модель , моделирование. Особенности моделирования в физике, географии, биологии. Модели в физике. Электрофорная машина. Модели в биологии. Биологические муляжи. Географические модели. Модели в химии: предметные (модели атома, молекул, химических и промышленных производств) и знаковые (химические символы, химические формулы и уравнения).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Химическая знаки и формулы. </w:t>
      </w:r>
      <w:r w:rsidRPr="00D7716B">
        <w:rPr>
          <w:rFonts w:ascii="Times New Roman" w:eastAsia="Times New Roman" w:hAnsi="Times New Roman" w:cs="Times New Roman"/>
          <w:color w:val="000000"/>
          <w:sz w:val="28"/>
          <w:szCs w:val="28"/>
          <w:lang w:eastAsia="ru-RU"/>
        </w:rPr>
        <w:t>Химический элемент. Химические знаки.. Их обозначение , произношение. Химические формулы. Простые и сложные вещества. Индексы и коэффициенты. качественный и количественный состав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физика. </w:t>
      </w:r>
      <w:r w:rsidRPr="00D7716B">
        <w:rPr>
          <w:rFonts w:ascii="Times New Roman" w:eastAsia="Times New Roman" w:hAnsi="Times New Roman" w:cs="Times New Roman"/>
          <w:color w:val="000000"/>
          <w:sz w:val="28"/>
          <w:szCs w:val="28"/>
          <w:lang w:eastAsia="ru-RU"/>
        </w:rPr>
        <w:t>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Агрегатные состояния веществ. </w:t>
      </w:r>
      <w:r w:rsidRPr="00D7716B">
        <w:rPr>
          <w:rFonts w:ascii="Times New Roman" w:eastAsia="Times New Roman" w:hAnsi="Times New Roman" w:cs="Times New Roman"/>
          <w:color w:val="000000"/>
          <w:sz w:val="28"/>
          <w:szCs w:val="28"/>
          <w:lang w:eastAsia="ru-RU"/>
        </w:rPr>
        <w:t>Понятие о агрегатном состоянии вещества. Газообразные, жидкие и твердые вещества. Аморфные вещества. Физические и химические явления.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география. </w:t>
      </w:r>
      <w:r w:rsidRPr="00D7716B">
        <w:rPr>
          <w:rFonts w:ascii="Times New Roman" w:eastAsia="Times New Roman" w:hAnsi="Times New Roman" w:cs="Times New Roman"/>
          <w:color w:val="000000"/>
          <w:sz w:val="28"/>
          <w:szCs w:val="28"/>
          <w:lang w:eastAsia="ru-RU"/>
        </w:rPr>
        <w:t>строение Земли: ядро, мантия, кора. Литосфера. Минералы и горные породы. Магматические и осадочные (органические и неорганические, в том числе и горючие) породы.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Химия и биология. </w:t>
      </w:r>
      <w:r w:rsidRPr="00D7716B">
        <w:rPr>
          <w:rFonts w:ascii="Times New Roman" w:eastAsia="Times New Roman" w:hAnsi="Times New Roman" w:cs="Times New Roman"/>
          <w:color w:val="000000"/>
          <w:sz w:val="28"/>
          <w:szCs w:val="28"/>
          <w:lang w:eastAsia="ru-RU"/>
        </w:rPr>
        <w:t>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Качественные реакции в химии. </w:t>
      </w:r>
      <w:r w:rsidRPr="00D7716B">
        <w:rPr>
          <w:rFonts w:ascii="Times New Roman" w:eastAsia="Times New Roman" w:hAnsi="Times New Roman" w:cs="Times New Roman"/>
          <w:color w:val="000000"/>
          <w:sz w:val="28"/>
          <w:szCs w:val="28"/>
          <w:lang w:eastAsia="ru-RU"/>
        </w:rPr>
        <w:t>Качественные реакции. Распознавание веществ с помощью качественных реакций. Аналитический сигнал . Определяемое вещество и реактив на него.</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w:t>
      </w:r>
      <w:r w:rsidRPr="00D7716B">
        <w:rPr>
          <w:rFonts w:ascii="Times New Roman" w:eastAsia="Times New Roman" w:hAnsi="Times New Roman" w:cs="Times New Roman"/>
          <w:color w:val="000000"/>
          <w:sz w:val="28"/>
          <w:szCs w:val="28"/>
          <w:lang w:eastAsia="ru-RU"/>
        </w:rPr>
        <w:t>1. Коллекция различных тел или фотографий тел из алюминия для иллюстрации идеи «свойства — применение».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Учебное оборудование, используемое при изучении физики, биологии, географии и химии.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 Электрофорная машина в действии. 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их кристаллических решеток.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Объемные и шаростержневые модели молекул воды, углекислого и сернистого газов, метана.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Образцы твердых веществ кристаллического строения. Модели кристаллических решеток.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 Три агрегатных состояния воды. Коллекция кристаллических и аморфных веществ и изделий из них.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Коллекция минералов (лазурит, корунд, халькопирит, флюорит, галит).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 Коллекция горных пород (гранит, различные формы кальцита - мел, мрамор, известняк).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 Коллекция горючих ископаемых (нефть, каменный уголь, сланцы, торф).</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Демонстрационные эксперементы: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1.Научное наблюдение и его описание. Изучение строения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Спиртовая экстракция хлорофилла из зеленых листьев.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3.»Переливание « углекислого газа в стакан на уравновешенных весах.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Качественная реакция на кислород. Качественная реакция на углекислый газ..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Лабораторные опыты.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1.Распространения запаха одеколона , духов или дезодоранта как процесс дыхания.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Наблюдение броуновского движения частичек черной туши под микроскопом.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3.Диффузия перманганата калия в желатине.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Обнаружение эфирных масел в апельсиновой корке.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Изучение гранита с помощью увеличительного стекла.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6.Обнаружение содержания воды в растении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Обнаружение жира в семенах подсолнечника и грецкого ореха.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8.обнаружение крахмала в пшенично муке.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 Взаимодействие аскорбиновой кислоты с йодом.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10.Продувание выдыхаемого воздуха через известковую воду.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11.Обнаружение известковой воды среди различных веществ.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Домашние опыты.</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Изготовление моделей молекул химических веществ из пластилина.</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Диффузия сахара в воде.</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Опыты с пустой закрытой пластиковой бутылкой.</w:t>
      </w:r>
    </w:p>
    <w:p w:rsidR="002162A8" w:rsidRPr="00D7716B" w:rsidRDefault="002162A8" w:rsidP="002162A8">
      <w:pPr>
        <w:numPr>
          <w:ilvl w:val="0"/>
          <w:numId w:val="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Обнаружение крахмала в продуктах питания.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1. </w:t>
      </w:r>
      <w:r w:rsidRPr="00D7716B">
        <w:rPr>
          <w:rFonts w:ascii="Times New Roman" w:eastAsia="Times New Roman" w:hAnsi="Times New Roman" w:cs="Times New Roman"/>
          <w:color w:val="000000"/>
          <w:sz w:val="28"/>
          <w:szCs w:val="28"/>
          <w:lang w:eastAsia="ru-RU"/>
        </w:rPr>
        <w:t>Знакомство с лабораторным оборудованием. Правила безопасности при работе в химическом кабинете (лаборатории).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2. </w:t>
      </w:r>
      <w:r w:rsidRPr="00D7716B">
        <w:rPr>
          <w:rFonts w:ascii="Times New Roman" w:eastAsia="Times New Roman" w:hAnsi="Times New Roman" w:cs="Times New Roman"/>
          <w:color w:val="000000"/>
          <w:sz w:val="28"/>
          <w:szCs w:val="28"/>
          <w:lang w:eastAsia="ru-RU"/>
        </w:rPr>
        <w:t>Наблюдение за горящей свечой. Устройство и работа спиртовки.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Математика в химии (9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Относительные атомная и молекулярная массы. </w:t>
      </w:r>
      <w:r w:rsidRPr="00D7716B">
        <w:rPr>
          <w:rFonts w:ascii="Times New Roman" w:eastAsia="Times New Roman" w:hAnsi="Times New Roman" w:cs="Times New Roman"/>
          <w:color w:val="000000"/>
          <w:sz w:val="28"/>
          <w:szCs w:val="28"/>
          <w:lang w:eastAsia="ru-RU"/>
        </w:rPr>
        <w:t>Относительная атомная масса элемента. Молекулярная масса. Определение относительной атомной массы химических элементов по периодической таблице Д.И.Менделеева. Нахождение по формуле вещества относительной молекулярной массы как суммы относительных атомных масс, составляющих вещество химических элементов.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Массовая доля химического элемента в сложном веществе. </w:t>
      </w:r>
      <w:r w:rsidRPr="00D7716B">
        <w:rPr>
          <w:rFonts w:ascii="Times New Roman" w:eastAsia="Times New Roman" w:hAnsi="Times New Roman" w:cs="Times New Roman"/>
          <w:color w:val="000000"/>
          <w:sz w:val="28"/>
          <w:szCs w:val="28"/>
          <w:lang w:eastAsia="ru-RU"/>
        </w:rPr>
        <w:t>Понятие о массовой доле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химического элемента в сложном веществе и ее</w:t>
      </w:r>
      <w:r w:rsidRPr="00D7716B">
        <w:rPr>
          <w:rFonts w:ascii="Times New Roman" w:eastAsia="Times New Roman" w:hAnsi="Times New Roman" w:cs="Times New Roman"/>
          <w:b/>
          <w:bCs/>
          <w:color w:val="000000"/>
          <w:sz w:val="28"/>
          <w:szCs w:val="28"/>
          <w:lang w:eastAsia="ru-RU"/>
        </w:rPr>
        <w:t> </w:t>
      </w:r>
      <w:r w:rsidRPr="00D7716B">
        <w:rPr>
          <w:rFonts w:ascii="Times New Roman" w:eastAsia="Times New Roman" w:hAnsi="Times New Roman" w:cs="Times New Roman"/>
          <w:color w:val="000000"/>
          <w:sz w:val="28"/>
          <w:szCs w:val="28"/>
          <w:lang w:eastAsia="ru-RU"/>
        </w:rPr>
        <w:t>расчет по формуле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Чистые вещества и смеси. </w:t>
      </w:r>
      <w:r w:rsidRPr="00D7716B">
        <w:rPr>
          <w:rFonts w:ascii="Times New Roman" w:eastAsia="Times New Roman" w:hAnsi="Times New Roman" w:cs="Times New Roman"/>
          <w:color w:val="000000"/>
          <w:sz w:val="28"/>
          <w:szCs w:val="28"/>
          <w:lang w:eastAsia="ru-RU"/>
        </w:rPr>
        <w:t>Чистые вещества. Смеси . Гетерогенные и гомогенные смеси. Газообразные (воздух, природный газ), жидкие (нефть) и твердые смеси (горные породы, кулинарные смеси, синтетические моющие средства).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Объемная доля компонента газовой смеси. </w:t>
      </w:r>
      <w:r w:rsidRPr="00D7716B">
        <w:rPr>
          <w:rFonts w:ascii="Times New Roman" w:eastAsia="Times New Roman" w:hAnsi="Times New Roman" w:cs="Times New Roman"/>
          <w:color w:val="000000"/>
          <w:sz w:val="28"/>
          <w:szCs w:val="28"/>
          <w:lang w:eastAsia="ru-RU"/>
        </w:rPr>
        <w:t>Определение объемной доли газа (φ) в смеси.. Состав воздуха и природного газа. Расчет объема компонента газовой смеси по его объемной доле, и наоборот.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Массовая доля вещества в растворе. </w:t>
      </w:r>
      <w:r w:rsidRPr="00D7716B">
        <w:rPr>
          <w:rFonts w:ascii="Times New Roman" w:eastAsia="Times New Roman" w:hAnsi="Times New Roman" w:cs="Times New Roman"/>
          <w:color w:val="000000"/>
          <w:sz w:val="28"/>
          <w:szCs w:val="28"/>
          <w:lang w:eastAsia="ru-RU"/>
        </w:rPr>
        <w:t>Понятие о массовой доле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вещества в растворе. Растворитель и растворенное вещество. Расчет массы растворенного вещества по массе раствора и массовой доле растворенного вещества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Массовая доля примесей. </w:t>
      </w:r>
      <w:r w:rsidRPr="00D7716B">
        <w:rPr>
          <w:rFonts w:ascii="Times New Roman" w:eastAsia="Times New Roman" w:hAnsi="Times New Roman" w:cs="Times New Roman"/>
          <w:color w:val="000000"/>
          <w:sz w:val="28"/>
          <w:szCs w:val="28"/>
          <w:lang w:eastAsia="ru-RU"/>
        </w:rPr>
        <w:t>Понятие о чистом веществе и примеси. Массовая доля </w:t>
      </w:r>
      <w:r w:rsidRPr="00D7716B">
        <w:rPr>
          <w:rFonts w:ascii="Times New Roman" w:eastAsia="Times New Roman" w:hAnsi="Times New Roman" w:cs="Times New Roman"/>
          <w:i/>
          <w:iCs/>
          <w:color w:val="000000"/>
          <w:sz w:val="28"/>
          <w:szCs w:val="28"/>
          <w:lang w:eastAsia="ru-RU"/>
        </w:rPr>
        <w:t>(w) </w:t>
      </w:r>
      <w:r w:rsidRPr="00D7716B">
        <w:rPr>
          <w:rFonts w:ascii="Times New Roman" w:eastAsia="Times New Roman" w:hAnsi="Times New Roman" w:cs="Times New Roman"/>
          <w:color w:val="000000"/>
          <w:sz w:val="28"/>
          <w:szCs w:val="28"/>
          <w:lang w:eastAsia="ru-RU"/>
        </w:rPr>
        <w:t>примеси в образце исходного вещества. Основное вещество. Расчет массы основного вещества по массе вещества, содержащего определенную массовую долю примесей..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Коллекции различных видов мрамора и изделий (или иллюстраций изделий) из него.</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Смесь речного и сахарного песка и их разделение.</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«Нефть и нефтепродукты.</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бытовых смесей (кулинарные смеси, синтетические моющие средства, шампуни, напитки </w:t>
      </w:r>
      <w:r w:rsidRPr="00D7716B">
        <w:rPr>
          <w:rFonts w:ascii="Times New Roman" w:eastAsia="Times New Roman" w:hAnsi="Times New Roman" w:cs="Times New Roman"/>
          <w:b/>
          <w:bCs/>
          <w:color w:val="000000"/>
          <w:sz w:val="28"/>
          <w:szCs w:val="28"/>
          <w:lang w:eastAsia="ru-RU"/>
        </w:rPr>
        <w:t>и </w:t>
      </w:r>
      <w:r w:rsidRPr="00D7716B">
        <w:rPr>
          <w:rFonts w:ascii="Times New Roman" w:eastAsia="Times New Roman" w:hAnsi="Times New Roman" w:cs="Times New Roman"/>
          <w:color w:val="000000"/>
          <w:sz w:val="28"/>
          <w:szCs w:val="28"/>
          <w:lang w:eastAsia="ru-RU"/>
        </w:rPr>
        <w:t>др.).</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Диаграмма состава атмосферного воздуха. Диаграмма состава природного газа.</w:t>
      </w:r>
    </w:p>
    <w:p w:rsidR="002162A8" w:rsidRPr="00D7716B" w:rsidRDefault="002162A8" w:rsidP="002162A8">
      <w:pPr>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Коллекция «Минералы и горные породы»(образцы веществ и материалов, содержащих определенную долю примесей).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Домашний опыт. </w:t>
      </w:r>
      <w:r w:rsidRPr="00D7716B">
        <w:rPr>
          <w:rFonts w:ascii="Times New Roman" w:eastAsia="Times New Roman" w:hAnsi="Times New Roman" w:cs="Times New Roman"/>
          <w:color w:val="000000"/>
          <w:sz w:val="28"/>
          <w:szCs w:val="28"/>
          <w:lang w:eastAsia="ru-RU"/>
        </w:rPr>
        <w:t>1. Изучение состава некоторых бытовых и фармацевтических препаратов, содержащих определенную долю примесей, по их этикеткам.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3- </w:t>
      </w:r>
      <w:r w:rsidRPr="00D7716B">
        <w:rPr>
          <w:rFonts w:ascii="Times New Roman" w:eastAsia="Times New Roman" w:hAnsi="Times New Roman" w:cs="Times New Roman"/>
          <w:color w:val="000000"/>
          <w:sz w:val="28"/>
          <w:szCs w:val="28"/>
          <w:lang w:eastAsia="ru-RU"/>
        </w:rPr>
        <w:t>Приготовление раствора с заданной массовой долей растворенного вещества.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Явления, происходящие с веществами (11 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Разделение смесей. </w:t>
      </w:r>
      <w:r w:rsidRPr="00D7716B">
        <w:rPr>
          <w:rFonts w:ascii="Times New Roman" w:eastAsia="Times New Roman" w:hAnsi="Times New Roman" w:cs="Times New Roman"/>
          <w:color w:val="000000"/>
          <w:sz w:val="28"/>
          <w:szCs w:val="28"/>
          <w:lang w:eastAsia="ru-RU"/>
        </w:rPr>
        <w:t>способы разделения смесей и очистке веществ. Некоторые простейшие способы разделения смесей: просеивание, разделение смесей порошка железа и серы, отстаивание, декантация, центрифугирование, разделение с помощью делительной воронки, фильтрование</w:t>
      </w:r>
      <w:r w:rsidRPr="00D7716B">
        <w:rPr>
          <w:rFonts w:ascii="Times New Roman" w:eastAsia="Times New Roman" w:hAnsi="Times New Roman" w:cs="Times New Roman"/>
          <w:i/>
          <w:iCs/>
          <w:color w:val="000000"/>
          <w:sz w:val="28"/>
          <w:szCs w:val="28"/>
          <w:lang w:eastAsia="ru-RU"/>
        </w:rPr>
        <w:t>. </w:t>
      </w:r>
      <w:r w:rsidRPr="00D7716B">
        <w:rPr>
          <w:rFonts w:ascii="Times New Roman" w:eastAsia="Times New Roman" w:hAnsi="Times New Roman" w:cs="Times New Roman"/>
          <w:color w:val="000000"/>
          <w:sz w:val="28"/>
          <w:szCs w:val="28"/>
          <w:lang w:eastAsia="ru-RU"/>
        </w:rPr>
        <w:t>Фильтрование в лаборатории, быту и на производстве. Фильтрат. Адсорбция.</w:t>
      </w:r>
      <w:r w:rsidRPr="00D7716B">
        <w:rPr>
          <w:rFonts w:ascii="Times New Roman" w:eastAsia="Times New Roman" w:hAnsi="Times New Roman" w:cs="Times New Roman"/>
          <w:i/>
          <w:iCs/>
          <w:color w:val="000000"/>
          <w:sz w:val="28"/>
          <w:szCs w:val="28"/>
          <w:lang w:eastAsia="ru-RU"/>
        </w:rPr>
        <w:t> </w:t>
      </w:r>
      <w:r w:rsidRPr="00D7716B">
        <w:rPr>
          <w:rFonts w:ascii="Times New Roman" w:eastAsia="Times New Roman" w:hAnsi="Times New Roman" w:cs="Times New Roman"/>
          <w:color w:val="000000"/>
          <w:sz w:val="28"/>
          <w:szCs w:val="28"/>
          <w:lang w:eastAsia="ru-RU"/>
        </w:rPr>
        <w:t>Понятие об адсорбции и адсорбентах. Активированный уголь как важнейший адсорбент. Устройство противогаза.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Дистилляция или перегонка . </w:t>
      </w:r>
      <w:r w:rsidRPr="00D7716B">
        <w:rPr>
          <w:rFonts w:ascii="Times New Roman" w:eastAsia="Times New Roman" w:hAnsi="Times New Roman" w:cs="Times New Roman"/>
          <w:color w:val="000000"/>
          <w:sz w:val="28"/>
          <w:szCs w:val="28"/>
          <w:lang w:eastAsia="ru-RU"/>
        </w:rPr>
        <w:t>Дистилляция как процесс выделения вещества из жидкой смеси. Дистиллированная вода и области ее применения. Перегонка нефти. Нефтепродукты. Фракционная перегонка жидкого воздуха. Кристаллизация и выпаривание в лаборатории (кристаллизаторы и фарфоровые чашки для выпаривания) и природе.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Химические реакции. Условия протекания и прекращения химических реакций. </w:t>
      </w:r>
      <w:r w:rsidRPr="00D7716B">
        <w:rPr>
          <w:rFonts w:ascii="Times New Roman" w:eastAsia="Times New Roman" w:hAnsi="Times New Roman" w:cs="Times New Roman"/>
          <w:color w:val="000000"/>
          <w:sz w:val="28"/>
          <w:szCs w:val="28"/>
          <w:lang w:eastAsia="ru-RU"/>
        </w:rPr>
        <w:t>Понятие о химической реакции как процессе превращения одних веществ в другие. Соприкосновение (контакт) веществ, нагревание. Катализатор. Ингибитор. Управление реакциями горения.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Признаки химических реакций. </w:t>
      </w:r>
      <w:r w:rsidRPr="00D7716B">
        <w:rPr>
          <w:rFonts w:ascii="Times New Roman" w:eastAsia="Times New Roman" w:hAnsi="Times New Roman" w:cs="Times New Roman"/>
          <w:color w:val="000000"/>
          <w:sz w:val="28"/>
          <w:szCs w:val="28"/>
          <w:lang w:eastAsia="ru-RU"/>
        </w:rPr>
        <w:t>Изменение цвета, выпадение осадка, растворение осадка, выделение газа, появления запаха, выделение или поглощение теплоты.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Демонстрации. </w:t>
      </w:r>
      <w:r w:rsidRPr="00D7716B">
        <w:rPr>
          <w:rFonts w:ascii="Times New Roman" w:eastAsia="Times New Roman" w:hAnsi="Times New Roman" w:cs="Times New Roman"/>
          <w:color w:val="000000"/>
          <w:sz w:val="28"/>
          <w:szCs w:val="28"/>
          <w:lang w:eastAsia="ru-RU"/>
        </w:rPr>
        <w:t>1.Фильтр Шотта. Воронка Бюхнера. Установка для фильтрования под вакуумом.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2.</w:t>
      </w:r>
      <w:r w:rsidRPr="00D7716B">
        <w:rPr>
          <w:rFonts w:ascii="Times New Roman" w:eastAsia="Times New Roman" w:hAnsi="Times New Roman" w:cs="Times New Roman"/>
          <w:color w:val="000000"/>
          <w:sz w:val="28"/>
          <w:szCs w:val="28"/>
          <w:lang w:eastAsia="ru-RU"/>
        </w:rPr>
        <w:t> Респираторные маски и марлевые повязки.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3.</w:t>
      </w:r>
      <w:r w:rsidRPr="00D7716B">
        <w:rPr>
          <w:rFonts w:ascii="Times New Roman" w:eastAsia="Times New Roman" w:hAnsi="Times New Roman" w:cs="Times New Roman"/>
          <w:color w:val="000000"/>
          <w:sz w:val="28"/>
          <w:szCs w:val="28"/>
          <w:lang w:eastAsia="ru-RU"/>
        </w:rPr>
        <w:t> Противогаз и его устройство.</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4.</w:t>
      </w:r>
      <w:r w:rsidRPr="00D7716B">
        <w:rPr>
          <w:rFonts w:ascii="Times New Roman" w:eastAsia="Times New Roman" w:hAnsi="Times New Roman" w:cs="Times New Roman"/>
          <w:color w:val="000000"/>
          <w:sz w:val="28"/>
          <w:szCs w:val="28"/>
          <w:lang w:eastAsia="ru-RU"/>
        </w:rPr>
        <w:t> Коллекция «Нефть и нефтепродукты».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Демонстрационные эксперименты.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 Разделение смеси порошков серы и железа.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 Разделение смеси порошков серы и песка.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 Разделение смеси воды и растительного масла с помощью делительной воронки.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 Получение дистиллированной воды с помощью лабораторной установки для перегонки жидкостей.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 . Разделение смеси перманганата и дихромата калия способом кристаллизации.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 . Взаимодействие порошков железа и серы при нагревании.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 Получение углекислого газа взаимодействием мрамора с кислотой и обнаружение его с помощью известковой воды.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 . Каталитическое разложение пероксида водорода (катализатор — диоксид марганца).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9.Обнаружение раствора щелочи с помощью индикатора.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 Взаимодействие растворов перманганата и дихромата калия с раствором сульфита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 Взаимодействие раствора перманганата калия с аскорбиновой кислотой.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12.Взаимодействие хлорида железа с желтой кровяной солью и гидроксидом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13.Взаимодействие гидроксида железа(3) с соляной кислотой.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Лабораторные опыты.</w:t>
      </w:r>
    </w:p>
    <w:p w:rsidR="002162A8" w:rsidRPr="00D7716B" w:rsidRDefault="002162A8" w:rsidP="002162A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Адсорбция кукурузными палочками паров пахучих веществ.</w:t>
      </w:r>
    </w:p>
    <w:p w:rsidR="002162A8" w:rsidRPr="00D7716B" w:rsidRDefault="002162A8" w:rsidP="002162A8">
      <w:pPr>
        <w:numPr>
          <w:ilvl w:val="0"/>
          <w:numId w:val="1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устройства зажигалки и ее пламени.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Домашний эксперимент.</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Разделение смеси сухого молока и речного песка.</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Отстаивание взвеси порошка для чистки посуды в воде и ее декантация.</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Адсорбция активированным углем красящих веществ пепси-колы.</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Растворение в воде таблетки аспирина УПСА.</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Приготовление известковой воды и опыты с ней.</w:t>
      </w:r>
    </w:p>
    <w:p w:rsidR="002162A8" w:rsidRPr="00D7716B" w:rsidRDefault="002162A8" w:rsidP="002162A8">
      <w:pPr>
        <w:numPr>
          <w:ilvl w:val="0"/>
          <w:numId w:val="1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составаСМС</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4 (</w:t>
      </w:r>
      <w:r w:rsidRPr="00D7716B">
        <w:rPr>
          <w:rFonts w:ascii="Times New Roman" w:eastAsia="Times New Roman" w:hAnsi="Times New Roman" w:cs="Times New Roman"/>
          <w:color w:val="000000"/>
          <w:sz w:val="28"/>
          <w:szCs w:val="28"/>
          <w:lang w:eastAsia="ru-RU"/>
        </w:rPr>
        <w:t>домашний эксперимент</w:t>
      </w:r>
      <w:r w:rsidRPr="00D7716B">
        <w:rPr>
          <w:rFonts w:ascii="Times New Roman" w:eastAsia="Times New Roman" w:hAnsi="Times New Roman" w:cs="Times New Roman"/>
          <w:b/>
          <w:bCs/>
          <w:color w:val="000000"/>
          <w:sz w:val="28"/>
          <w:szCs w:val="28"/>
          <w:lang w:eastAsia="ru-RU"/>
        </w:rPr>
        <w:t>). </w:t>
      </w:r>
      <w:r w:rsidRPr="00D7716B">
        <w:rPr>
          <w:rFonts w:ascii="Times New Roman" w:eastAsia="Times New Roman" w:hAnsi="Times New Roman" w:cs="Times New Roman"/>
          <w:color w:val="000000"/>
          <w:sz w:val="28"/>
          <w:szCs w:val="28"/>
          <w:lang w:eastAsia="ru-RU"/>
        </w:rPr>
        <w:t>Выращивание кристаллов соли.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Практическая работа 5. </w:t>
      </w:r>
      <w:r w:rsidRPr="00D7716B">
        <w:rPr>
          <w:rFonts w:ascii="Times New Roman" w:eastAsia="Times New Roman" w:hAnsi="Times New Roman" w:cs="Times New Roman"/>
          <w:color w:val="000000"/>
          <w:sz w:val="28"/>
          <w:szCs w:val="28"/>
          <w:lang w:eastAsia="ru-RU"/>
        </w:rPr>
        <w:t>Очистка поваренной соли.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w:t>
      </w:r>
      <w:r w:rsidRPr="00D7716B">
        <w:rPr>
          <w:rFonts w:ascii="Times New Roman" w:eastAsia="Times New Roman" w:hAnsi="Times New Roman" w:cs="Times New Roman"/>
          <w:b/>
          <w:bCs/>
          <w:color w:val="000000"/>
          <w:sz w:val="28"/>
          <w:szCs w:val="28"/>
          <w:lang w:eastAsia="ru-RU"/>
        </w:rPr>
        <w:t>работа </w:t>
      </w:r>
      <w:r w:rsidRPr="00D7716B">
        <w:rPr>
          <w:rFonts w:ascii="Times New Roman" w:eastAsia="Times New Roman" w:hAnsi="Times New Roman" w:cs="Times New Roman"/>
          <w:color w:val="000000"/>
          <w:sz w:val="28"/>
          <w:szCs w:val="28"/>
          <w:lang w:eastAsia="ru-RU"/>
        </w:rPr>
        <w:t>6 </w:t>
      </w:r>
      <w:r w:rsidRPr="00D7716B">
        <w:rPr>
          <w:rFonts w:ascii="Times New Roman" w:eastAsia="Times New Roman" w:hAnsi="Times New Roman" w:cs="Times New Roman"/>
          <w:b/>
          <w:bCs/>
          <w:color w:val="000000"/>
          <w:sz w:val="28"/>
          <w:szCs w:val="28"/>
          <w:lang w:eastAsia="ru-RU"/>
        </w:rPr>
        <w:t>(</w:t>
      </w:r>
      <w:r w:rsidRPr="00D7716B">
        <w:rPr>
          <w:rFonts w:ascii="Times New Roman" w:eastAsia="Times New Roman" w:hAnsi="Times New Roman" w:cs="Times New Roman"/>
          <w:color w:val="000000"/>
          <w:sz w:val="28"/>
          <w:szCs w:val="28"/>
          <w:lang w:eastAsia="ru-RU"/>
        </w:rPr>
        <w:t>домашний эксперимент). Коррозия металлов.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Тема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Рассказы по химии (3ч)</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Ученическая конференция «Выдающиеся русские ученые-химики». </w:t>
      </w:r>
      <w:r w:rsidRPr="00D7716B">
        <w:rPr>
          <w:rFonts w:ascii="Times New Roman" w:eastAsia="Times New Roman" w:hAnsi="Times New Roman" w:cs="Times New Roman"/>
          <w:color w:val="000000"/>
          <w:sz w:val="28"/>
          <w:szCs w:val="28"/>
          <w:lang w:eastAsia="ru-RU"/>
        </w:rPr>
        <w:t>Жизнь и деятельность М. В. Ломоносова, Д. И. Менделеева, А. М. Бутлерова и других отечественных и зарубежных ученых (по выбору учащихся)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Конкурс сообщений учащихся «Мое любимое вещество». </w:t>
      </w:r>
      <w:r w:rsidRPr="00D7716B">
        <w:rPr>
          <w:rFonts w:ascii="Times New Roman" w:eastAsia="Times New Roman" w:hAnsi="Times New Roman" w:cs="Times New Roman"/>
          <w:color w:val="000000"/>
          <w:sz w:val="28"/>
          <w:szCs w:val="28"/>
          <w:lang w:eastAsia="ru-RU"/>
        </w:rPr>
        <w:t>Открытие, получение и значение выбранных учащимися веществ.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i/>
          <w:iCs/>
          <w:color w:val="000000"/>
          <w:sz w:val="28"/>
          <w:szCs w:val="28"/>
          <w:lang w:eastAsia="ru-RU"/>
        </w:rPr>
        <w:t>Конкурс ученических проектов. </w:t>
      </w:r>
      <w:r w:rsidRPr="00D7716B">
        <w:rPr>
          <w:rFonts w:ascii="Times New Roman" w:eastAsia="Times New Roman" w:hAnsi="Times New Roman" w:cs="Times New Roman"/>
          <w:color w:val="000000"/>
          <w:sz w:val="28"/>
          <w:szCs w:val="28"/>
          <w:lang w:eastAsia="ru-RU"/>
        </w:rPr>
        <w:t>Исследования в области химических реакций: фотосинтез, горение и медленное окисление, коррозия металлов и способы защиты от нее, другие реакции, выбранные учащимися.</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РАЗДЕЛ IV УЧЕБНО-МЕТОДИЧЕСКОЕ И МАТЕРИАЛЬНО-ТЕХНИЧЕСКОЕ ОСНАЩЕНИЕ ОП</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Учебно-методический комплекс</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Программа курса химии для 8-11 классов общеобразовательных учреждений.– М.: Дрофа, 2013.</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Химия. Вводный курс. 7 класс: учеб. Пособие/ О.С. Габриелян, И.Г. Остроумов, А.К. Ахлебинин. – М.: Дрофа, 2013.</w:t>
      </w:r>
    </w:p>
    <w:p w:rsidR="002162A8" w:rsidRPr="00D7716B" w:rsidRDefault="002162A8" w:rsidP="002162A8">
      <w:pPr>
        <w:numPr>
          <w:ilvl w:val="0"/>
          <w:numId w:val="1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Габриелян О.С. Методическое пособие к пропедевтическому курсу О.С. Габриеляна, И.Г. Остроумова, А.К. Ахлебинина «Химия. Вводный курс. 7 класс»: методическое пособие/ О.С. Габриелян, Г.А. Шипарева. – М.: Дрофа,</w:t>
      </w:r>
    </w:p>
    <w:p w:rsidR="002162A8" w:rsidRPr="00D7716B" w:rsidRDefault="002162A8" w:rsidP="002162A8">
      <w:pPr>
        <w:shd w:val="clear" w:color="auto" w:fill="FFFFFF"/>
        <w:spacing w:after="0" w:line="240" w:lineRule="auto"/>
        <w:rPr>
          <w:rFonts w:ascii="Times New Roman" w:eastAsia="Times New Roman" w:hAnsi="Times New Roman" w:cs="Times New Roman"/>
          <w:color w:val="252525"/>
          <w:sz w:val="28"/>
          <w:szCs w:val="28"/>
          <w:lang w:eastAsia="ru-RU"/>
        </w:rPr>
      </w:pPr>
      <w:r w:rsidRPr="00D7716B">
        <w:rPr>
          <w:rFonts w:ascii="Times New Roman" w:eastAsia="Times New Roman" w:hAnsi="Times New Roman" w:cs="Times New Roman"/>
          <w:color w:val="252525"/>
          <w:sz w:val="28"/>
          <w:szCs w:val="28"/>
          <w:lang w:eastAsia="ru-RU"/>
        </w:rPr>
        <w:t>Дополнительная литература для ученика и учителя</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Аликберова Л. Ю. Занимательная химия: Книга для учащихся, учителей и родителей. — М.: АСТ-ПРЕСС, 1999.</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Аликберова Л. Ю., Рукк Н. С. Полезная химия: задачи и истории. — М.: Дрофа, 2005.</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Булычева Н. В. В мире колб, или Потомство одного пузыря. // Химия в школе. — 1997. — № 3. — С. 70 — 72.</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Гуревич А. Е., Исаев Д. А., Понтак Л. С. Физика. Химия. 5—6 кл. Методическое пособие. — М.: Дрофа, 1995.</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Загорский В. В. Огни потешные. Фейерверк: история, теория, практика. — М.: Школа им. А. Н. Колмо</w:t>
      </w:r>
      <w:r w:rsidRPr="00D7716B">
        <w:rPr>
          <w:rFonts w:ascii="Times New Roman" w:eastAsia="Times New Roman" w:hAnsi="Times New Roman" w:cs="Times New Roman"/>
          <w:color w:val="000000"/>
          <w:sz w:val="28"/>
          <w:szCs w:val="28"/>
          <w:lang w:eastAsia="ru-RU"/>
        </w:rPr>
        <w:softHyphen/>
        <w:t>горова «Самообразование», 2000.</w:t>
      </w:r>
    </w:p>
    <w:p w:rsidR="002162A8" w:rsidRPr="00D7716B" w:rsidRDefault="002162A8" w:rsidP="002162A8">
      <w:pPr>
        <w:numPr>
          <w:ilvl w:val="0"/>
          <w:numId w:val="1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Занимательные опыты с веществами вокруг нас: иллюстрированное пособие для школьников, изучающих естествознание, химию, экологию / Авт.-сост. Н. В. Груздева, В. Н. Лаврова, А. Г. Муравьев. — СПб.: Крисмас, 2003.</w:t>
      </w:r>
    </w:p>
    <w:p w:rsidR="002162A8" w:rsidRPr="00D7716B" w:rsidRDefault="002162A8" w:rsidP="002162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Камни мира. — М.: Аванта+, 2001.</w:t>
      </w:r>
    </w:p>
    <w:p w:rsidR="002162A8" w:rsidRPr="00D7716B" w:rsidRDefault="002162A8" w:rsidP="002162A8">
      <w:pPr>
        <w:numPr>
          <w:ilvl w:val="0"/>
          <w:numId w:val="14"/>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Книга для чтения по неорганической химии: Кн. для учащихся: в 2 ч. – М.: Просвещение, 1993.</w:t>
      </w:r>
    </w:p>
    <w:p w:rsidR="002162A8" w:rsidRPr="00D7716B" w:rsidRDefault="002162A8" w:rsidP="002162A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Краузер Б., Фримантл М. Химия. Лабораторный практикум. — М.: Химия, 1995.</w:t>
      </w:r>
    </w:p>
    <w:p w:rsidR="002162A8" w:rsidRPr="00D7716B" w:rsidRDefault="002162A8" w:rsidP="002162A8">
      <w:pPr>
        <w:numPr>
          <w:ilvl w:val="0"/>
          <w:numId w:val="15"/>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Кузнецова Н. Е., Шаталов М. А. Обучение химии на основе межпредметной интеграции. 8—9 кл. — М.: Вентана-Граф, 2005.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 общество: Пер. с англ. — М.: Мир, 1995.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Интересные уроки: Из зарубежного опыта преподавания / Авт.-сост. В. Н. Головнер. — М.: НЦЭНАС, 2005.</w:t>
      </w:r>
    </w:p>
    <w:p w:rsidR="002162A8" w:rsidRPr="00D7716B" w:rsidRDefault="002162A8" w:rsidP="002162A8">
      <w:pPr>
        <w:numPr>
          <w:ilvl w:val="0"/>
          <w:numId w:val="16"/>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Штремплер Г. И., Пичугина Г. А. Дидактические игры при обучении химии. — М.: Дрофа, 2004.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Электронные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образовательные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ресурсы</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и</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Интернет</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ресурсы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8 класс.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8-11 классы. Виртуальная лаборатория. (2) Химия. 8-11 классы. (Биб-ка э.н.п.).</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9 класс (3 СD)</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Большая энциклопедия Кирилла и Мефодия. (3) /2006 г./ Большая энциклопедия Кирилла и Мефодия. (2) /2005 г. Химия и Жизнь – XXI век http://www.hij.ru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Газета «Химия» и сайт для учителя «Я иду на урок химии» http://him.1september.ru ChemNet: портал фундаментального химического образования http://www.chemnet.ru АЛХИМИК: сайт Л.Ю. Аликберовой http://www.alhimik.ru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Основы химии: образовательный сайт для школьников и студентов http://www.hemi.nsu.ru Химия в Открытом колледже http://www.chemistry.ru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WebElements: онлайн-справочник химических элементов http://webelements.narod. Виртуальная химическая школа http://maratakm.narod.ru Занимательная химия: все о металлах http://all-met.narod.ru Мир химии http://chem.km.ru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Кабинет химии: сайт Л.В. Рахмановой http://www.104.webstolica.ru</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Материально</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техническое</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обеспечение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Натуральные объекты: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Коллекции минералов и горных пород; Металлов и сплавов;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Химические реактивы и материалы: Наиболее часто используемые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1)Простые вещества: медь, натрий ,кальций, магний, железо, цинк; 2)оксиды: меди(||),кальция, железа(|||),магния;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3)кислоты: серная, соляная, азотная;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4)основания - гидроксиды: натрия,кальция,;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5)соли: хлориды натрия, меди(||),алюминия, железа(|||);нитраты калия, натрия, серебра; сульфаты меди(||),железа(||),железа(|||),аммония; иодид калия, бромид натрия;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6)органические соединения:, метиловый оранжевый, фенолфталеин, лакмус.</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Химическая лабораторная посуда, аппараты и приборы: 1)Приборы для работы с газами;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2)аппараты и приборы для опытов с твердыми, жидкими веществами; 3)измерительные приборы и приспособления для выполнения опытов; 4)стеклянная и пластмассовая посуда и приспособления для проведения опытов. Модели: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Наборы моделей атомов для составления шаростержневых моделей молекул; Кристаллические решетки солей.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Учебные пособия на печатной основе: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Периодическая система химических элементов Д.И.Менделеева; Таблица растворимости кислот, оснований солей;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Алгоритмы по характеристике химических элементов, химических реакций, решению задач.</w:t>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br/>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br/>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(Приложение1)</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Календарно-тематическое планирование.</w:t>
      </w:r>
    </w:p>
    <w:tbl>
      <w:tblPr>
        <w:tblW w:w="17158" w:type="dxa"/>
        <w:tblInd w:w="-1303" w:type="dxa"/>
        <w:tblCellMar>
          <w:top w:w="105" w:type="dxa"/>
          <w:left w:w="105" w:type="dxa"/>
          <w:bottom w:w="105" w:type="dxa"/>
          <w:right w:w="105" w:type="dxa"/>
        </w:tblCellMar>
        <w:tblLook w:val="04A0"/>
      </w:tblPr>
      <w:tblGrid>
        <w:gridCol w:w="709"/>
        <w:gridCol w:w="425"/>
        <w:gridCol w:w="993"/>
        <w:gridCol w:w="5528"/>
        <w:gridCol w:w="709"/>
        <w:gridCol w:w="8794"/>
      </w:tblGrid>
      <w:tr w:rsidR="002162A8" w:rsidRPr="00D7716B" w:rsidTr="002162A8">
        <w:trPr>
          <w:trHeight w:val="39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п/п</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p>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дата</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тема раздела, темы уроков</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Кол-во час.</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Основные виды учебной деятельности</w:t>
            </w:r>
          </w:p>
        </w:tc>
      </w:tr>
      <w:tr w:rsidR="002162A8" w:rsidRPr="00D7716B" w:rsidTr="002162A8">
        <w:trPr>
          <w:trHeight w:val="210"/>
        </w:trPr>
        <w:tc>
          <w:tcPr>
            <w:tcW w:w="171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Глава I. Химия в центре естествознания.(11 ч)</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7.09</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как часть естествознания. Предмет химии.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Заполняют таблицу, делают вывод, работают в группах с последующим обсуждением, работают с рассказом(анализируют и сравнивают)</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14.09</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Наблюдение и эксперимент как методы изучения естествознания и химии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 ,составляют цепочку последовательности действий.</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21.09</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работа №1 «Знакомство с лабораторным оборудованием. Правила техники безопасности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Знакомятся с правилами техники безопасности в хим. Кабинете, лабораторным штативом и химической посудой с последующим заполнением таблицы. Игра .</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4.</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28.09</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работа №2 «Наблюдение за горящей свечой. Устройство и работа спиртовки.»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Проводят исследование , оформляют и анализируют результаты.</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5.10</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764B1B" w:rsidP="002162A8">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Валентность. Химические знаки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w:t>
            </w:r>
            <w:r w:rsidR="00764B1B">
              <w:rPr>
                <w:rFonts w:ascii="Times New Roman" w:eastAsia="Times New Roman" w:hAnsi="Times New Roman" w:cs="Times New Roman"/>
                <w:color w:val="000000"/>
                <w:sz w:val="28"/>
                <w:szCs w:val="28"/>
                <w:lang w:eastAsia="ru-RU"/>
              </w:rPr>
              <w:t>Изготовление химических знаков</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6.</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12.10</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Химические знаки и формулы</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Знакомятся с понятиями «химический элемент», «химическая формула»; работа с ПС в соответствии с уровнем представлений об окружающем мире; моделирование; заполнение схемы; выполнение химической шифровки.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19.10</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764B1B" w:rsidP="002162A8">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химических формул по валентности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764B1B">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26.10</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Агрегатные состояния веществ.</w:t>
            </w:r>
            <w:r w:rsidR="00764B1B">
              <w:rPr>
                <w:rFonts w:ascii="Times New Roman" w:eastAsia="Times New Roman" w:hAnsi="Times New Roman" w:cs="Times New Roman"/>
                <w:color w:val="000000"/>
                <w:sz w:val="28"/>
                <w:szCs w:val="28"/>
                <w:lang w:eastAsia="ru-RU"/>
              </w:rPr>
              <w:t xml:space="preserve"> Химия и физика</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Заполняют таблицу; игра с обсуждением результатов.</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9.11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 география.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Составление визитной карточки; составление диаграммы и рассказа; Проводят исследование , оформляют и анализируют результаты.</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16.11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Химия и биология.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Работа со схемой; Проводят исследование , оформляют и анализируют результаты; работа с различными источниками информации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23.11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Качественные реакции в химии.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Ведут научное наблюдение и оформляют результаты (анализ. объяснение, вывод) ,составляют цепочку последовательности действий.</w:t>
            </w:r>
          </w:p>
        </w:tc>
      </w:tr>
      <w:tr w:rsidR="002162A8" w:rsidRPr="00D7716B" w:rsidTr="002162A8">
        <w:trPr>
          <w:trHeight w:val="210"/>
        </w:trPr>
        <w:tc>
          <w:tcPr>
            <w:tcW w:w="171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Глава II. Математика в химии. (9 ч)</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12.</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30.11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Относительная атомная и молекулярная масса.</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работа с схемой; работа с информацией;</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13.</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7.12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Массовая доля элемента в сложном веществе.</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развитие логического мышления средствами расчетных задач по химии.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14.</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14.12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Чистые вещества и смеси.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совершенствование умения работы с текстом.</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15.</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21.12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764B1B"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xml:space="preserve"> Массовая доля вещества в растворе</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развитие логического мышления средствами расчетных задач по химии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16.</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28.12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Массовая доля вещества в растворе.</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Формирование у учащихся умений построения и реализации новых знаний (понятий, способов действий); развитие логического мышления средствами расчетных задач по химии.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17.</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11.01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работа №3 «Приготовление раствора с заданной массовой долей растворенного вещества.»</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Формировать организационные умения (планирование работы, организация рабочего места, ведение записей, рациональное использование рабочего времени, сотрудничество). Ведут научное наблюдение и оформляют результаты (анализ. объяснение, вывод) ,составляют цепочку последовательности действий.</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18.</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18.01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Массовая доля примесей.</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Совершенствование умения решать расчетные задачи; развитие мыслительных способностей средствами расчетных задач по химии.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19.</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25.01</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Решение задач и упражнений по теме «Математика в химии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Совершенствование умения вест математические расчеты; формирование способностей к рефлексии.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20.</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Контрольная работа №1 «Математика в химии»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применяют полученные знания и сформированные умения для решения учебных задач. Осуществляют итоговый и пошаговый контроль по результату</w:t>
            </w:r>
          </w:p>
        </w:tc>
      </w:tr>
      <w:tr w:rsidR="002162A8" w:rsidRPr="00D7716B" w:rsidTr="002162A8">
        <w:trPr>
          <w:trHeight w:val="330"/>
        </w:trPr>
        <w:tc>
          <w:tcPr>
            <w:tcW w:w="171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Глава III. Явления, происходящие с веществами. (11 ч)</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21.</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8.02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Разделение смесей. Способы разделения смесей. практическая работа №4 «Выращивание кристаллов соли.»(домашний эксперемент)</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 ,составляют цепочку последовательности действий. Строят график зависимости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22.</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15.02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Фильтрование.</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 ,составляют цепочку последовательности действий.</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23.</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22.02</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8F04F7"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Дистилляция.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 ,составляют цепочку последовательности действий. Готовят сообщение по теме и рецензируют его по плану. Развитие интереса к предмету при обращении к собственному жизненному опыту, раскрытие практического значения изучаемого материала.</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24.</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1.03</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8F04F7"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Обсуждение результатов практической работы №4 «Выращивание кристаллов соли» (домашний эксперемент</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Ведут научное наблюдение и оформляют результаты (анализ. Объяснение, вывод) ,составляют цепочку последовательности действий. работа с индивидуальными заданиями.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25.</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15.03</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8F04F7" w:rsidRPr="00D7716B" w:rsidRDefault="008F04F7" w:rsidP="008F04F7">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работа №5 «Очистка поваренной соли».</w:t>
            </w:r>
          </w:p>
          <w:p w:rsidR="002162A8" w:rsidRPr="00D7716B" w:rsidRDefault="008F04F7" w:rsidP="008F04F7">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Практическая работа №6 «Изучение процесса коррозии железа» (домашний опыт)</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Расширение кругозора учащихся, сформирование и совершенствование навыков самостоятельной работы; развитие умения публичного выступления, работа с различными источниками информации.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26.</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22.03</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8F04F7" w:rsidP="002162A8">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Химические уравнения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27.</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5.04</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Химические реакции. Условия протекания химических реакций</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Восприятие и осмысление понятия «химическая реакция»; осознание практической значимости знаний о химических явлениях посредством ознакомления с областями применения этих знаний. Развития умения анализировать результаты демонстрационных опытов.</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28.</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12.04</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Признаки химических реакций.</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Создание условий для развития умения анализировать результаты лабораторных опытов, практических умений работать с реактивами, оборудованием в соответствии с правилами ТБ.</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29.</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19.04</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Обсуждение результатов практической работы №6 «Изучение процесса коррозии железа» (домашний опыт)</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Знакомство с процессом коррозии и способами защиты от неё; формирование навыков устной речи, положительную мотивацию к изучению предмета.</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30.</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26.04</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Обобщение и актуализация знаний по теме «Явления происходящие с веществами.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Повторение, закрепление и систематизация знаний о явлениях, происходящих с веществами.</w:t>
            </w:r>
          </w:p>
        </w:tc>
      </w:tr>
      <w:tr w:rsidR="002162A8" w:rsidRPr="00D7716B" w:rsidTr="002162A8">
        <w:trPr>
          <w:trHeight w:val="540"/>
        </w:trPr>
        <w:tc>
          <w:tcPr>
            <w:tcW w:w="1134"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31.</w:t>
            </w:r>
          </w:p>
        </w:tc>
        <w:tc>
          <w:tcPr>
            <w:tcW w:w="99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3.05</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Контрольная работа №2 «Явления происходящие с веществами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применяют полученные знания и сформированные умения для решения учебных задач. Осуществляют итоговый и пошаговый контроль по результату.</w:t>
            </w:r>
          </w:p>
        </w:tc>
      </w:tr>
      <w:tr w:rsidR="002162A8" w:rsidRPr="00D7716B" w:rsidTr="002162A8">
        <w:trPr>
          <w:trHeight w:val="210"/>
        </w:trPr>
        <w:tc>
          <w:tcPr>
            <w:tcW w:w="1715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Глава IV. Рассказы по химии (3 ч)</w:t>
            </w:r>
          </w:p>
        </w:tc>
      </w:tr>
      <w:tr w:rsidR="002162A8" w:rsidRPr="00D7716B" w:rsidTr="00764B1B">
        <w:trPr>
          <w:trHeight w:val="540"/>
        </w:trPr>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32.</w:t>
            </w:r>
          </w:p>
        </w:tc>
        <w:tc>
          <w:tcPr>
            <w:tcW w:w="141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10.05</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Ученическая конференция «Выдающиеся русские ученые-химики»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Популяризация имен великих ученых, активизация интереса к истории Родины, к людям, вписавшие в неё особые страницы; развитие умения работать с научно-популярной литературой, систематизировать материал, выступать перед аудиторией.</w:t>
            </w:r>
          </w:p>
        </w:tc>
      </w:tr>
      <w:tr w:rsidR="002162A8" w:rsidRPr="00D7716B" w:rsidTr="00764B1B">
        <w:trPr>
          <w:trHeight w:val="540"/>
        </w:trPr>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33.</w:t>
            </w:r>
          </w:p>
        </w:tc>
        <w:tc>
          <w:tcPr>
            <w:tcW w:w="141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17.05</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Конкурс сообщений учащихся «Мое любимое химическое вещество»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Расширение кругозора учащихся, сформирование и совершенствование навыков самостоятельной работы; развитие умения публичного выступления, работа с различными источниками информации</w:t>
            </w:r>
          </w:p>
        </w:tc>
      </w:tr>
      <w:tr w:rsidR="002162A8" w:rsidRPr="00D7716B" w:rsidTr="00764B1B">
        <w:trPr>
          <w:trHeight w:val="525"/>
        </w:trPr>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34,</w:t>
            </w:r>
          </w:p>
          <w:p w:rsidR="002162A8" w:rsidRPr="00D7716B" w:rsidRDefault="002162A8" w:rsidP="002162A8">
            <w:pPr>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35</w:t>
            </w:r>
          </w:p>
        </w:tc>
        <w:tc>
          <w:tcPr>
            <w:tcW w:w="141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24.05</w:t>
            </w:r>
          </w:p>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31.05</w:t>
            </w:r>
          </w:p>
        </w:tc>
        <w:tc>
          <w:tcPr>
            <w:tcW w:w="55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Конкурс ученических проектов, посвященный исследованиям в области химических реакций.</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2</w:t>
            </w:r>
          </w:p>
        </w:tc>
        <w:tc>
          <w:tcPr>
            <w:tcW w:w="879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2162A8" w:rsidRPr="00D7716B" w:rsidRDefault="002162A8" w:rsidP="002162A8">
            <w:pPr>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Расширение кругозора учащихся, сформирование и совершенствование навыков работы в группах, коммуникативные навыки; развития умений пользоваться исследовательскими методами (собирать необходимую информацию, факты; умения их анализировать с разных точек зрения, выдвигать гипотезы, делать выводы и заключения); совершенствование экспериментальных умений.</w:t>
            </w:r>
          </w:p>
        </w:tc>
      </w:tr>
    </w:tbl>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(Приложение2)</w:t>
      </w:r>
    </w:p>
    <w:p w:rsidR="002162A8" w:rsidRPr="00D7716B" w:rsidRDefault="002162A8" w:rsidP="002162A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КРИТЕРИИ И НОРМЫ ОЦЕНКИ ЗНАНИЙ ОБУЧАЮЩИХСЯ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1. Оценка устного ответа.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на основании изученных теорий;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материал изложен в определенной логической последовательности, литературным языком;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самостоятельный.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Ответ «4»</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на сновании изученных теорий;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материал изложен в определенной логической последовательности, при этом допущены две-три несущественные ошибки, исправленные по требо</w:t>
      </w:r>
      <w:r w:rsidRPr="00D7716B">
        <w:rPr>
          <w:rFonts w:ascii="Times New Roman" w:eastAsia="Times New Roman" w:hAnsi="Times New Roman" w:cs="Times New Roman"/>
          <w:color w:val="000000"/>
          <w:sz w:val="28"/>
          <w:szCs w:val="28"/>
          <w:lang w:eastAsia="ru-RU"/>
        </w:rPr>
        <w:softHyphen/>
        <w:t>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«З»</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но при этом допущена существенная ошибка или ответ неполный, несвязный.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r w:rsidRPr="00D7716B">
        <w:rPr>
          <w:rFonts w:ascii="Times New Roman" w:eastAsia="Times New Roman" w:hAnsi="Times New Roman" w:cs="Times New Roman"/>
          <w:color w:val="000000"/>
          <w:sz w:val="28"/>
          <w:szCs w:val="28"/>
          <w:lang w:eastAsia="ru-RU"/>
        </w:rPr>
        <w:t>:</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при ответе обнаружено непонимание учащимся основного содержания учебного материала или допущены существенные ошибки, которые уча</w:t>
      </w:r>
      <w:r w:rsidRPr="00D7716B">
        <w:rPr>
          <w:rFonts w:ascii="Times New Roman" w:eastAsia="Times New Roman" w:hAnsi="Times New Roman" w:cs="Times New Roman"/>
          <w:color w:val="000000"/>
          <w:sz w:val="28"/>
          <w:szCs w:val="28"/>
          <w:lang w:eastAsia="ru-RU"/>
        </w:rPr>
        <w:softHyphen/>
        <w:t>щийся не может исправить при наводящих вопросах учителя, отсутствие ответа.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2. Оценка экспериментальных умений.</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Оценка ставится на основании наблюдения за учащимися и письменного отчета за работу.</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полностью и правильно, сделаны правильные наблюдения и выводы;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эксперимент осуществлен по плану с учетом техники безопасности и правил работы с веществами и оборудованием;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«4»</w:t>
      </w:r>
      <w:r w:rsidRPr="00D7716B">
        <w:rPr>
          <w:rFonts w:ascii="Times New Roman" w:eastAsia="Times New Roman" w:hAnsi="Times New Roman" w:cs="Times New Roman"/>
          <w:color w:val="000000"/>
          <w:sz w:val="28"/>
          <w:szCs w:val="28"/>
          <w:lang w:eastAsia="ru-RU"/>
        </w:rPr>
        <w:t> :</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D7716B">
        <w:rPr>
          <w:rFonts w:ascii="Times New Roman" w:eastAsia="Times New Roman" w:hAnsi="Times New Roman" w:cs="Times New Roman"/>
          <w:color w:val="000000"/>
          <w:sz w:val="28"/>
          <w:szCs w:val="28"/>
          <w:lang w:eastAsia="ru-RU"/>
        </w:rPr>
        <w:softHyphen/>
        <w:t>ществами и оборудованием, которая исправляется по требованию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допущены две (и более) существенные ошибки в ходе эксперимента, в объяснении, в оформлении работы, в соблюдении правил техники без</w:t>
      </w:r>
      <w:r w:rsidRPr="00D7716B">
        <w:rPr>
          <w:rFonts w:ascii="Times New Roman" w:eastAsia="Times New Roman" w:hAnsi="Times New Roman" w:cs="Times New Roman"/>
          <w:color w:val="000000"/>
          <w:sz w:val="28"/>
          <w:szCs w:val="28"/>
          <w:lang w:eastAsia="ru-RU"/>
        </w:rPr>
        <w:softHyphen/>
        <w:t>опасности при работе с веществами и оборудованием, которые учащийся не может исправить даже по требованию учителя;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не выполнена, у учащегося отсутствует экспериментальные умения.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3. Оценка умений решать расчетные задачи.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и решении нет ошибок, задача решена рациональным способом;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в логическом рассуждении нет существенных ошибок, но допущена существенная ошибка в математических расчетах.</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имеется существенные ошибки в логическом рассуждении и в решении.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отсутствие ответа на задание.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4. Оценка письменных контрольных работ.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полный и правильный, возможна несущественная ошибка.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ответ неполный или допущено не более двух несущественных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не менее чем наполовину, допущена одна существен</w:t>
      </w:r>
      <w:r w:rsidRPr="00D7716B">
        <w:rPr>
          <w:rFonts w:ascii="Times New Roman" w:eastAsia="Times New Roman" w:hAnsi="Times New Roman" w:cs="Times New Roman"/>
          <w:color w:val="000000"/>
          <w:sz w:val="28"/>
          <w:szCs w:val="28"/>
          <w:lang w:eastAsia="ru-RU"/>
        </w:rPr>
        <w:softHyphen/>
        <w:t>ная ошибка и при этом две-три несущественные.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Отметка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выполнена меньше чем наполовину или содержит несколько существенных ошибок.</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работа не выполнена.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 оценке выполнения письменной контрольной работы необходимо учитывать требования единого орфографического режима.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5.</w:t>
      </w:r>
      <w:r w:rsidRPr="00D7716B">
        <w:rPr>
          <w:rFonts w:ascii="Times New Roman" w:eastAsia="Times New Roman" w:hAnsi="Times New Roman" w:cs="Times New Roman"/>
          <w:color w:val="000000"/>
          <w:sz w:val="28"/>
          <w:szCs w:val="28"/>
          <w:lang w:eastAsia="ru-RU"/>
        </w:rPr>
        <w:t> </w:t>
      </w:r>
      <w:r w:rsidRPr="00D7716B">
        <w:rPr>
          <w:rFonts w:ascii="Times New Roman" w:eastAsia="Times New Roman" w:hAnsi="Times New Roman" w:cs="Times New Roman"/>
          <w:b/>
          <w:bCs/>
          <w:color w:val="000000"/>
          <w:sz w:val="28"/>
          <w:szCs w:val="28"/>
          <w:lang w:eastAsia="ru-RU"/>
        </w:rPr>
        <w:t>Оценка тестовых работ.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При оценивании используется следующая шкала: для теста из пяти вопросов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нет ошибок — оценка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одна ошибка — оценка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две ошибки — оценка «З»;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три ошибки — оценка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Для теста из 30 вопросов:</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25—З0 правильных ответов — оценка «5»;</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19—24 правильных ответов — оценка «4»;</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13—18 правильных ответов — оценка «З»;</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меньше 12 правильных ответов — оценка «2».</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6. Оценка реферата.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Реферат оценивается по следующим критериям:</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соблюдение требований к его оформлению;</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необходимость и достаточность для раскрытия темы приведенной в тексте реферата информации;</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умение обучающегося свободно излагать основные идеи, отраженные в реферате;</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2162A8" w:rsidRPr="00D7716B" w:rsidRDefault="002162A8" w:rsidP="002162A8">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(Приложение3)</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докладов учащихся</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Учеба М.В.Ломоносова в Москве (1731— 1735).</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Вклад М. В. Ломоносова в развитие химии.</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Перевод на современный русский язык доклада М.В.Ломоносова «Слово о пользе химии», в публичном собрании Императорской академии наук сентября 6 дня 1751 г., говоренное Михаилом Ломоносовым».</w:t>
      </w:r>
    </w:p>
    <w:p w:rsidR="002162A8" w:rsidRPr="00D7716B" w:rsidRDefault="002162A8" w:rsidP="002162A8">
      <w:pPr>
        <w:numPr>
          <w:ilvl w:val="0"/>
          <w:numId w:val="17"/>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 В. Ломоносов о пользе стекла.</w:t>
      </w:r>
    </w:p>
    <w:p w:rsidR="002162A8" w:rsidRPr="00D7716B" w:rsidRDefault="002162A8" w:rsidP="002162A8">
      <w:pPr>
        <w:numPr>
          <w:ilvl w:val="0"/>
          <w:numId w:val="18"/>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 В. Ломоносов — основатель первой химической лаборатории в России.</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Круг научных интересов М. В. Ломоносова.</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ученый с мировыми заслугами.</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организатор и первый директор Главной палаты мер и весов.</w:t>
      </w:r>
    </w:p>
    <w:p w:rsidR="002162A8" w:rsidRPr="00D7716B" w:rsidRDefault="002162A8" w:rsidP="002162A8">
      <w:pPr>
        <w:numPr>
          <w:ilvl w:val="0"/>
          <w:numId w:val="19"/>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 И. Менделеев — исследователь воздухопла</w:t>
      </w:r>
      <w:r w:rsidRPr="00D7716B">
        <w:rPr>
          <w:rFonts w:ascii="Times New Roman" w:eastAsia="Times New Roman" w:hAnsi="Times New Roman" w:cs="Times New Roman"/>
          <w:color w:val="000000"/>
          <w:sz w:val="28"/>
          <w:szCs w:val="28"/>
          <w:lang w:eastAsia="ru-RU"/>
        </w:rPr>
        <w:softHyphen/>
        <w:t>вания.</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10. Д. И. Менделеев — создатель бездымного пороха.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11 Друзья и коллеги Д. И. Менделеева в сфере науки, техники и культуры.</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Международные контакты и признание заслуг Д. И. Менделеева.</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Увлечения Д. И. Менделеева.</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Именем Д. И. Менделеева названы...</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Александр Михайлович Бутлеров — замечательный русский химик.</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 М. Бутлеров — выдающийся биолог.</w:t>
      </w:r>
    </w:p>
    <w:p w:rsidR="002162A8" w:rsidRPr="00D7716B" w:rsidRDefault="002162A8" w:rsidP="002162A8">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Друзья и коллеги А. М. Бутлерова.</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сообщений «Моё любимое вещество».</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Алмаз.</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Аммиак.</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Борная кислота.</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Глауберова соль.</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Инертные газы.</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Йод.</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Малахит.</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Мрамор.</w:t>
      </w:r>
    </w:p>
    <w:p w:rsidR="002162A8" w:rsidRPr="00D7716B" w:rsidRDefault="002162A8" w:rsidP="002162A8">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Перекись водорода.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Перманганат калия.</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Питьевая сода.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Поваренная соль.</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Сахароза.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Углекислый газ.</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Уксусная кислота.</w:t>
      </w:r>
    </w:p>
    <w:p w:rsidR="002162A8" w:rsidRPr="00D7716B" w:rsidRDefault="002162A8" w:rsidP="002162A8">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Этиловый спирт</w:t>
      </w:r>
    </w:p>
    <w:p w:rsidR="002162A8" w:rsidRPr="00D7716B" w:rsidRDefault="002162A8" w:rsidP="002162A8">
      <w:p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b/>
          <w:bCs/>
          <w:color w:val="000000"/>
          <w:sz w:val="28"/>
          <w:szCs w:val="28"/>
          <w:lang w:eastAsia="ru-RU"/>
        </w:rPr>
        <w:t>Примерные темы проектов посвященных исследованиям в области химических реакций:</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содержания соединений железа в различных продуктах.</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Изучение содержания глюкозы в различных продуктах.</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Таинственные мембраны.</w:t>
      </w:r>
    </w:p>
    <w:p w:rsidR="002162A8" w:rsidRPr="00D7716B" w:rsidRDefault="002162A8" w:rsidP="002162A8">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r w:rsidRPr="00D7716B">
        <w:rPr>
          <w:rFonts w:ascii="Times New Roman" w:eastAsia="Times New Roman" w:hAnsi="Times New Roman" w:cs="Times New Roman"/>
          <w:color w:val="000000"/>
          <w:sz w:val="28"/>
          <w:szCs w:val="28"/>
          <w:lang w:eastAsia="ru-RU"/>
        </w:rPr>
        <w:t>Извержение вулкана.</w:t>
      </w:r>
    </w:p>
    <w:p w:rsidR="009D6228" w:rsidRPr="00D7716B" w:rsidRDefault="009D6228">
      <w:pPr>
        <w:rPr>
          <w:rFonts w:ascii="Times New Roman" w:hAnsi="Times New Roman" w:cs="Times New Roman"/>
          <w:sz w:val="28"/>
          <w:szCs w:val="28"/>
        </w:rPr>
      </w:pPr>
    </w:p>
    <w:sectPr w:rsidR="009D6228" w:rsidRPr="00D7716B" w:rsidSect="009D6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3B7"/>
    <w:multiLevelType w:val="multilevel"/>
    <w:tmpl w:val="EEF4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502CD"/>
    <w:multiLevelType w:val="multilevel"/>
    <w:tmpl w:val="5ECA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838F1"/>
    <w:multiLevelType w:val="multilevel"/>
    <w:tmpl w:val="97E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7E9A"/>
    <w:multiLevelType w:val="multilevel"/>
    <w:tmpl w:val="3DA8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D0621"/>
    <w:multiLevelType w:val="multilevel"/>
    <w:tmpl w:val="92EE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26203"/>
    <w:multiLevelType w:val="multilevel"/>
    <w:tmpl w:val="9D0E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22B1E"/>
    <w:multiLevelType w:val="multilevel"/>
    <w:tmpl w:val="AAA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11847"/>
    <w:multiLevelType w:val="multilevel"/>
    <w:tmpl w:val="08E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F73B0"/>
    <w:multiLevelType w:val="multilevel"/>
    <w:tmpl w:val="ED6A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0042B"/>
    <w:multiLevelType w:val="multilevel"/>
    <w:tmpl w:val="465A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E3030"/>
    <w:multiLevelType w:val="multilevel"/>
    <w:tmpl w:val="C2B6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F05E4E"/>
    <w:multiLevelType w:val="multilevel"/>
    <w:tmpl w:val="525E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1F0D1C"/>
    <w:multiLevelType w:val="multilevel"/>
    <w:tmpl w:val="5350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2C525D"/>
    <w:multiLevelType w:val="multilevel"/>
    <w:tmpl w:val="FE34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E2E61"/>
    <w:multiLevelType w:val="multilevel"/>
    <w:tmpl w:val="1C4E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AE3581"/>
    <w:multiLevelType w:val="multilevel"/>
    <w:tmpl w:val="9EF6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13EF3"/>
    <w:multiLevelType w:val="multilevel"/>
    <w:tmpl w:val="6A1A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7D5FFF"/>
    <w:multiLevelType w:val="multilevel"/>
    <w:tmpl w:val="FFE6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87257"/>
    <w:multiLevelType w:val="multilevel"/>
    <w:tmpl w:val="95B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086136"/>
    <w:multiLevelType w:val="multilevel"/>
    <w:tmpl w:val="1E74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B2C18"/>
    <w:multiLevelType w:val="multilevel"/>
    <w:tmpl w:val="A9EA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B93912"/>
    <w:multiLevelType w:val="multilevel"/>
    <w:tmpl w:val="487E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85B71"/>
    <w:multiLevelType w:val="multilevel"/>
    <w:tmpl w:val="AF6E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7"/>
  </w:num>
  <w:num w:numId="4">
    <w:abstractNumId w:val="6"/>
  </w:num>
  <w:num w:numId="5">
    <w:abstractNumId w:val="22"/>
  </w:num>
  <w:num w:numId="6">
    <w:abstractNumId w:val="17"/>
  </w:num>
  <w:num w:numId="7">
    <w:abstractNumId w:val="19"/>
  </w:num>
  <w:num w:numId="8">
    <w:abstractNumId w:val="13"/>
  </w:num>
  <w:num w:numId="9">
    <w:abstractNumId w:val="16"/>
  </w:num>
  <w:num w:numId="10">
    <w:abstractNumId w:val="4"/>
  </w:num>
  <w:num w:numId="11">
    <w:abstractNumId w:val="14"/>
  </w:num>
  <w:num w:numId="12">
    <w:abstractNumId w:val="18"/>
  </w:num>
  <w:num w:numId="13">
    <w:abstractNumId w:val="9"/>
  </w:num>
  <w:num w:numId="14">
    <w:abstractNumId w:val="8"/>
  </w:num>
  <w:num w:numId="15">
    <w:abstractNumId w:val="5"/>
  </w:num>
  <w:num w:numId="16">
    <w:abstractNumId w:val="0"/>
  </w:num>
  <w:num w:numId="17">
    <w:abstractNumId w:val="1"/>
  </w:num>
  <w:num w:numId="18">
    <w:abstractNumId w:val="3"/>
  </w:num>
  <w:num w:numId="19">
    <w:abstractNumId w:val="10"/>
  </w:num>
  <w:num w:numId="20">
    <w:abstractNumId w:val="15"/>
  </w:num>
  <w:num w:numId="21">
    <w:abstractNumId w:val="20"/>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2162A8"/>
    <w:rsid w:val="00082B57"/>
    <w:rsid w:val="002162A8"/>
    <w:rsid w:val="00517E45"/>
    <w:rsid w:val="005D50AA"/>
    <w:rsid w:val="00764B1B"/>
    <w:rsid w:val="008E7545"/>
    <w:rsid w:val="008F04F7"/>
    <w:rsid w:val="009D6228"/>
    <w:rsid w:val="00D77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28"/>
  </w:style>
  <w:style w:type="paragraph" w:styleId="1">
    <w:name w:val="heading 1"/>
    <w:basedOn w:val="a"/>
    <w:link w:val="10"/>
    <w:uiPriority w:val="9"/>
    <w:qFormat/>
    <w:rsid w:val="00216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162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2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162A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162A8"/>
    <w:rPr>
      <w:color w:val="0000FF"/>
      <w:u w:val="single"/>
    </w:rPr>
  </w:style>
  <w:style w:type="paragraph" w:styleId="a4">
    <w:name w:val="Normal (Web)"/>
    <w:basedOn w:val="a"/>
    <w:uiPriority w:val="99"/>
    <w:unhideWhenUsed/>
    <w:rsid w:val="00216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162A8"/>
    <w:rPr>
      <w:b/>
      <w:bCs/>
    </w:rPr>
  </w:style>
  <w:style w:type="paragraph" w:styleId="a6">
    <w:name w:val="No Spacing"/>
    <w:qFormat/>
    <w:rsid w:val="00082B5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02781341">
      <w:bodyDiv w:val="1"/>
      <w:marLeft w:val="0"/>
      <w:marRight w:val="0"/>
      <w:marTop w:val="0"/>
      <w:marBottom w:val="0"/>
      <w:divBdr>
        <w:top w:val="none" w:sz="0" w:space="0" w:color="auto"/>
        <w:left w:val="none" w:sz="0" w:space="0" w:color="auto"/>
        <w:bottom w:val="none" w:sz="0" w:space="0" w:color="auto"/>
        <w:right w:val="none" w:sz="0" w:space="0" w:color="auto"/>
      </w:divBdr>
      <w:divsChild>
        <w:div w:id="1413309174">
          <w:marLeft w:val="0"/>
          <w:marRight w:val="0"/>
          <w:marTop w:val="0"/>
          <w:marBottom w:val="0"/>
          <w:divBdr>
            <w:top w:val="none" w:sz="0" w:space="0" w:color="auto"/>
            <w:left w:val="none" w:sz="0" w:space="0" w:color="auto"/>
            <w:bottom w:val="none" w:sz="0" w:space="0" w:color="auto"/>
            <w:right w:val="none" w:sz="0" w:space="0" w:color="auto"/>
          </w:divBdr>
          <w:divsChild>
            <w:div w:id="1785495226">
              <w:marLeft w:val="0"/>
              <w:marRight w:val="0"/>
              <w:marTop w:val="0"/>
              <w:marBottom w:val="0"/>
              <w:divBdr>
                <w:top w:val="none" w:sz="0" w:space="0" w:color="auto"/>
                <w:left w:val="none" w:sz="0" w:space="0" w:color="auto"/>
                <w:bottom w:val="none" w:sz="0" w:space="0" w:color="auto"/>
                <w:right w:val="none" w:sz="0" w:space="0" w:color="auto"/>
              </w:divBdr>
            </w:div>
          </w:divsChild>
        </w:div>
        <w:div w:id="950431443">
          <w:marLeft w:val="0"/>
          <w:marRight w:val="0"/>
          <w:marTop w:val="0"/>
          <w:marBottom w:val="0"/>
          <w:divBdr>
            <w:top w:val="none" w:sz="0" w:space="0" w:color="auto"/>
            <w:left w:val="none" w:sz="0" w:space="0" w:color="auto"/>
            <w:bottom w:val="none" w:sz="0" w:space="0" w:color="auto"/>
            <w:right w:val="none" w:sz="0" w:space="0" w:color="auto"/>
          </w:divBdr>
          <w:divsChild>
            <w:div w:id="461001126">
              <w:marLeft w:val="0"/>
              <w:marRight w:val="0"/>
              <w:marTop w:val="15"/>
              <w:marBottom w:val="0"/>
              <w:divBdr>
                <w:top w:val="none" w:sz="0" w:space="0" w:color="auto"/>
                <w:left w:val="none" w:sz="0" w:space="0" w:color="auto"/>
                <w:bottom w:val="none" w:sz="0" w:space="0" w:color="auto"/>
                <w:right w:val="none" w:sz="0" w:space="0" w:color="auto"/>
              </w:divBdr>
            </w:div>
            <w:div w:id="1588269384">
              <w:marLeft w:val="0"/>
              <w:marRight w:val="0"/>
              <w:marTop w:val="15"/>
              <w:marBottom w:val="0"/>
              <w:divBdr>
                <w:top w:val="none" w:sz="0" w:space="0" w:color="auto"/>
                <w:left w:val="none" w:sz="0" w:space="0" w:color="auto"/>
                <w:bottom w:val="none" w:sz="0" w:space="0" w:color="auto"/>
                <w:right w:val="none" w:sz="0" w:space="0" w:color="auto"/>
              </w:divBdr>
            </w:div>
            <w:div w:id="1629162164">
              <w:marLeft w:val="0"/>
              <w:marRight w:val="0"/>
              <w:marTop w:val="0"/>
              <w:marBottom w:val="0"/>
              <w:divBdr>
                <w:top w:val="none" w:sz="0" w:space="0" w:color="auto"/>
                <w:left w:val="none" w:sz="0" w:space="0" w:color="auto"/>
                <w:bottom w:val="none" w:sz="0" w:space="0" w:color="auto"/>
                <w:right w:val="none" w:sz="0" w:space="0" w:color="auto"/>
              </w:divBdr>
              <w:divsChild>
                <w:div w:id="1537811445">
                  <w:marLeft w:val="0"/>
                  <w:marRight w:val="0"/>
                  <w:marTop w:val="0"/>
                  <w:marBottom w:val="0"/>
                  <w:divBdr>
                    <w:top w:val="none" w:sz="0" w:space="0" w:color="auto"/>
                    <w:left w:val="none" w:sz="0" w:space="0" w:color="auto"/>
                    <w:bottom w:val="none" w:sz="0" w:space="0" w:color="auto"/>
                    <w:right w:val="none" w:sz="0" w:space="0" w:color="auto"/>
                  </w:divBdr>
                </w:div>
                <w:div w:id="1502236503">
                  <w:marLeft w:val="0"/>
                  <w:marRight w:val="0"/>
                  <w:marTop w:val="300"/>
                  <w:marBottom w:val="0"/>
                  <w:divBdr>
                    <w:top w:val="single" w:sz="6" w:space="0" w:color="E1E8ED"/>
                    <w:left w:val="single" w:sz="6" w:space="0" w:color="E1E8ED"/>
                    <w:bottom w:val="single" w:sz="6" w:space="0" w:color="E1E8ED"/>
                    <w:right w:val="single" w:sz="6" w:space="0" w:color="E1E8ED"/>
                  </w:divBdr>
                  <w:divsChild>
                    <w:div w:id="562330238">
                      <w:marLeft w:val="0"/>
                      <w:marRight w:val="0"/>
                      <w:marTop w:val="0"/>
                      <w:marBottom w:val="0"/>
                      <w:divBdr>
                        <w:top w:val="none" w:sz="0" w:space="0" w:color="auto"/>
                        <w:left w:val="none" w:sz="0" w:space="0" w:color="auto"/>
                        <w:bottom w:val="none" w:sz="0" w:space="0" w:color="auto"/>
                        <w:right w:val="none" w:sz="0" w:space="0" w:color="auto"/>
                      </w:divBdr>
                      <w:divsChild>
                        <w:div w:id="31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56DE-BCC0-4C9B-9B0B-01538913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5643</Words>
  <Characters>32168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2018-09-05T11:34:00Z</cp:lastPrinted>
  <dcterms:created xsi:type="dcterms:W3CDTF">2018-09-03T04:08:00Z</dcterms:created>
  <dcterms:modified xsi:type="dcterms:W3CDTF">2018-09-10T06:15:00Z</dcterms:modified>
</cp:coreProperties>
</file>